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CC689" w14:textId="5E31F19B" w:rsidR="00C73460" w:rsidRPr="00431995" w:rsidRDefault="00C73460" w:rsidP="00C73460">
      <w:pPr>
        <w:pStyle w:val="CRCoverPage"/>
        <w:tabs>
          <w:tab w:val="right" w:pos="9639"/>
        </w:tabs>
        <w:spacing w:after="0"/>
        <w:rPr>
          <w:b/>
          <w:i/>
          <w:noProof/>
          <w:sz w:val="28"/>
          <w:lang w:val="en-US"/>
        </w:rPr>
      </w:pPr>
      <w:r w:rsidRPr="00431995">
        <w:rPr>
          <w:b/>
          <w:noProof/>
          <w:sz w:val="24"/>
          <w:lang w:val="en-US"/>
        </w:rPr>
        <w:t xml:space="preserve">3GPP TSG-RAN4 Meeting </w:t>
      </w:r>
      <w:r>
        <w:rPr>
          <w:b/>
          <w:noProof/>
          <w:sz w:val="24"/>
          <w:lang w:val="en-US"/>
        </w:rPr>
        <w:t>88</w:t>
      </w:r>
      <w:r w:rsidRPr="00431995">
        <w:rPr>
          <w:b/>
          <w:i/>
          <w:noProof/>
          <w:sz w:val="24"/>
          <w:lang w:val="en-US"/>
        </w:rPr>
        <w:t xml:space="preserve"> </w:t>
      </w:r>
      <w:r w:rsidRPr="00431995">
        <w:rPr>
          <w:b/>
          <w:i/>
          <w:noProof/>
          <w:sz w:val="28"/>
          <w:lang w:val="en-US"/>
        </w:rPr>
        <w:tab/>
        <w:t>R4-</w:t>
      </w:r>
      <w:r>
        <w:rPr>
          <w:b/>
          <w:i/>
          <w:noProof/>
          <w:sz w:val="28"/>
          <w:lang w:val="en-US"/>
        </w:rPr>
        <w:t>18</w:t>
      </w:r>
      <w:r w:rsidR="00DB3922">
        <w:rPr>
          <w:b/>
          <w:i/>
          <w:noProof/>
          <w:sz w:val="28"/>
          <w:lang w:val="en-US"/>
        </w:rPr>
        <w:t>10909</w:t>
      </w:r>
    </w:p>
    <w:p w14:paraId="0F193D1B" w14:textId="77777777" w:rsidR="00C73460" w:rsidRPr="00431995" w:rsidRDefault="00C73460" w:rsidP="00C73460">
      <w:pPr>
        <w:pStyle w:val="CRCoverPage"/>
        <w:outlineLvl w:val="0"/>
        <w:rPr>
          <w:b/>
          <w:noProof/>
          <w:sz w:val="24"/>
          <w:lang w:val="en-US"/>
        </w:rPr>
      </w:pPr>
      <w:r>
        <w:rPr>
          <w:b/>
          <w:noProof/>
          <w:sz w:val="24"/>
          <w:lang w:val="en-US"/>
        </w:rPr>
        <w:t>Göteborg</w:t>
      </w:r>
      <w:r w:rsidRPr="00431995">
        <w:rPr>
          <w:b/>
          <w:noProof/>
          <w:sz w:val="24"/>
          <w:lang w:val="en-US"/>
        </w:rPr>
        <w:t xml:space="preserve">, </w:t>
      </w:r>
      <w:r>
        <w:rPr>
          <w:b/>
          <w:noProof/>
          <w:sz w:val="24"/>
          <w:lang w:val="en-US"/>
        </w:rPr>
        <w:t>Sweden</w:t>
      </w:r>
      <w:r w:rsidRPr="00431995">
        <w:rPr>
          <w:b/>
          <w:noProof/>
          <w:sz w:val="24"/>
          <w:lang w:val="en-US"/>
        </w:rPr>
        <w:t>, 2</w:t>
      </w:r>
      <w:r>
        <w:rPr>
          <w:b/>
          <w:noProof/>
          <w:sz w:val="24"/>
          <w:lang w:val="en-US"/>
        </w:rPr>
        <w:t>0</w:t>
      </w:r>
      <w:r>
        <w:rPr>
          <w:b/>
          <w:noProof/>
          <w:sz w:val="24"/>
          <w:vertAlign w:val="superscript"/>
          <w:lang w:val="en-US"/>
        </w:rPr>
        <w:t>st</w:t>
      </w:r>
      <w:r w:rsidRPr="00431995">
        <w:rPr>
          <w:b/>
          <w:noProof/>
          <w:sz w:val="24"/>
          <w:lang w:val="en-US"/>
        </w:rPr>
        <w:t xml:space="preserve"> – </w:t>
      </w:r>
      <w:r>
        <w:rPr>
          <w:b/>
          <w:noProof/>
          <w:sz w:val="24"/>
          <w:lang w:val="en-US"/>
        </w:rPr>
        <w:t>24</w:t>
      </w:r>
      <w:r w:rsidRPr="00431995">
        <w:rPr>
          <w:b/>
          <w:noProof/>
          <w:sz w:val="24"/>
          <w:vertAlign w:val="superscript"/>
          <w:lang w:val="en-US"/>
        </w:rPr>
        <w:t>th</w:t>
      </w:r>
      <w:r w:rsidRPr="00431995">
        <w:rPr>
          <w:b/>
          <w:noProof/>
          <w:sz w:val="24"/>
          <w:lang w:val="en-US"/>
        </w:rPr>
        <w:t xml:space="preserve"> </w:t>
      </w:r>
      <w:r>
        <w:rPr>
          <w:b/>
          <w:noProof/>
          <w:sz w:val="24"/>
          <w:lang w:val="en-US"/>
        </w:rPr>
        <w:t>August</w:t>
      </w:r>
      <w:r w:rsidRPr="00431995">
        <w:rPr>
          <w:b/>
          <w:noProof/>
          <w:sz w:val="24"/>
          <w:lang w:val="en-US"/>
        </w:rPr>
        <w:t xml:space="preserve"> 2018</w:t>
      </w:r>
    </w:p>
    <w:tbl>
      <w:tblPr>
        <w:tblW w:w="0"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73460" w14:paraId="6BEE0F5D" w14:textId="77777777" w:rsidTr="00BD07DF">
        <w:tc>
          <w:tcPr>
            <w:tcW w:w="9641" w:type="dxa"/>
            <w:gridSpan w:val="9"/>
            <w:tcBorders>
              <w:top w:val="single" w:sz="4" w:space="0" w:color="auto"/>
              <w:left w:val="single" w:sz="4" w:space="0" w:color="auto"/>
              <w:right w:val="single" w:sz="4" w:space="0" w:color="auto"/>
            </w:tcBorders>
          </w:tcPr>
          <w:p w14:paraId="5649E549" w14:textId="77777777" w:rsidR="00C73460" w:rsidRDefault="00C73460" w:rsidP="00BD07DF">
            <w:pPr>
              <w:pStyle w:val="CRCoverPage"/>
              <w:spacing w:after="0"/>
              <w:jc w:val="right"/>
              <w:rPr>
                <w:i/>
                <w:noProof/>
              </w:rPr>
            </w:pPr>
            <w:r>
              <w:rPr>
                <w:i/>
                <w:noProof/>
                <w:sz w:val="14"/>
              </w:rPr>
              <w:t>CR-Form-v11.2</w:t>
            </w:r>
          </w:p>
        </w:tc>
      </w:tr>
      <w:tr w:rsidR="00C73460" w14:paraId="1F5644FE" w14:textId="77777777" w:rsidTr="00BD07DF">
        <w:tc>
          <w:tcPr>
            <w:tcW w:w="9641" w:type="dxa"/>
            <w:gridSpan w:val="9"/>
            <w:tcBorders>
              <w:left w:val="single" w:sz="4" w:space="0" w:color="auto"/>
              <w:right w:val="single" w:sz="4" w:space="0" w:color="auto"/>
            </w:tcBorders>
          </w:tcPr>
          <w:p w14:paraId="26D04791" w14:textId="77777777" w:rsidR="00C73460" w:rsidRDefault="00C73460" w:rsidP="00BD07DF">
            <w:pPr>
              <w:pStyle w:val="CRCoverPage"/>
              <w:spacing w:after="0"/>
              <w:jc w:val="center"/>
              <w:rPr>
                <w:noProof/>
              </w:rPr>
            </w:pPr>
            <w:r>
              <w:rPr>
                <w:b/>
                <w:noProof/>
                <w:sz w:val="32"/>
              </w:rPr>
              <w:t>CHANGE REQUEST</w:t>
            </w:r>
          </w:p>
        </w:tc>
      </w:tr>
      <w:tr w:rsidR="00C73460" w14:paraId="0F479239" w14:textId="77777777" w:rsidTr="00BD07DF">
        <w:tc>
          <w:tcPr>
            <w:tcW w:w="9641" w:type="dxa"/>
            <w:gridSpan w:val="9"/>
            <w:tcBorders>
              <w:left w:val="single" w:sz="4" w:space="0" w:color="auto"/>
              <w:right w:val="single" w:sz="4" w:space="0" w:color="auto"/>
            </w:tcBorders>
          </w:tcPr>
          <w:p w14:paraId="4BA18A68" w14:textId="77777777" w:rsidR="00C73460" w:rsidRDefault="00C73460" w:rsidP="00BD07DF">
            <w:pPr>
              <w:pStyle w:val="CRCoverPage"/>
              <w:spacing w:after="0"/>
              <w:rPr>
                <w:noProof/>
                <w:sz w:val="8"/>
                <w:szCs w:val="8"/>
              </w:rPr>
            </w:pPr>
          </w:p>
        </w:tc>
      </w:tr>
      <w:tr w:rsidR="00C73460" w14:paraId="693ABA19" w14:textId="77777777" w:rsidTr="00BD07DF">
        <w:tc>
          <w:tcPr>
            <w:tcW w:w="142" w:type="dxa"/>
            <w:tcBorders>
              <w:left w:val="single" w:sz="4" w:space="0" w:color="auto"/>
            </w:tcBorders>
          </w:tcPr>
          <w:p w14:paraId="47C15166" w14:textId="77777777" w:rsidR="00C73460" w:rsidRDefault="00C73460" w:rsidP="00BD07DF">
            <w:pPr>
              <w:pStyle w:val="CRCoverPage"/>
              <w:spacing w:after="0"/>
              <w:jc w:val="right"/>
              <w:rPr>
                <w:noProof/>
              </w:rPr>
            </w:pPr>
          </w:p>
        </w:tc>
        <w:tc>
          <w:tcPr>
            <w:tcW w:w="2126" w:type="dxa"/>
            <w:shd w:val="pct30" w:color="FFFF00" w:fill="auto"/>
          </w:tcPr>
          <w:p w14:paraId="5E5C94D6" w14:textId="77777777" w:rsidR="00C73460" w:rsidRDefault="00C73460" w:rsidP="00BD07DF">
            <w:pPr>
              <w:pStyle w:val="CRCoverPage"/>
              <w:spacing w:after="0"/>
              <w:rPr>
                <w:b/>
                <w:noProof/>
                <w:sz w:val="28"/>
              </w:rPr>
            </w:pPr>
            <w:r>
              <w:rPr>
                <w:b/>
                <w:noProof/>
                <w:sz w:val="28"/>
              </w:rPr>
              <w:t>37.843</w:t>
            </w:r>
          </w:p>
        </w:tc>
        <w:tc>
          <w:tcPr>
            <w:tcW w:w="709" w:type="dxa"/>
          </w:tcPr>
          <w:p w14:paraId="20C6CD54" w14:textId="77777777" w:rsidR="00C73460" w:rsidRDefault="00C73460" w:rsidP="00BD07DF">
            <w:pPr>
              <w:pStyle w:val="CRCoverPage"/>
              <w:spacing w:after="0"/>
              <w:jc w:val="center"/>
              <w:rPr>
                <w:noProof/>
              </w:rPr>
            </w:pPr>
            <w:r>
              <w:rPr>
                <w:b/>
                <w:noProof/>
                <w:sz w:val="28"/>
              </w:rPr>
              <w:t>CR</w:t>
            </w:r>
          </w:p>
        </w:tc>
        <w:tc>
          <w:tcPr>
            <w:tcW w:w="1276" w:type="dxa"/>
            <w:shd w:val="pct30" w:color="FFFF00" w:fill="auto"/>
          </w:tcPr>
          <w:p w14:paraId="05BFE576" w14:textId="77777777" w:rsidR="00C73460" w:rsidRDefault="00C73460" w:rsidP="00BD07DF">
            <w:pPr>
              <w:pStyle w:val="CRCoverPage"/>
              <w:spacing w:after="0"/>
              <w:rPr>
                <w:noProof/>
              </w:rPr>
            </w:pPr>
            <w:r>
              <w:rPr>
                <w:b/>
                <w:noProof/>
                <w:sz w:val="28"/>
              </w:rPr>
              <w:t>CRNum</w:t>
            </w:r>
          </w:p>
        </w:tc>
        <w:tc>
          <w:tcPr>
            <w:tcW w:w="709" w:type="dxa"/>
          </w:tcPr>
          <w:p w14:paraId="2DD2A075" w14:textId="77777777" w:rsidR="00C73460" w:rsidRDefault="00C73460" w:rsidP="00BD07DF">
            <w:pPr>
              <w:pStyle w:val="CRCoverPage"/>
              <w:tabs>
                <w:tab w:val="right" w:pos="625"/>
              </w:tabs>
              <w:spacing w:after="0"/>
              <w:jc w:val="center"/>
              <w:rPr>
                <w:noProof/>
              </w:rPr>
            </w:pPr>
            <w:r>
              <w:rPr>
                <w:b/>
                <w:bCs/>
                <w:noProof/>
                <w:sz w:val="28"/>
              </w:rPr>
              <w:t>rev</w:t>
            </w:r>
          </w:p>
        </w:tc>
        <w:tc>
          <w:tcPr>
            <w:tcW w:w="425" w:type="dxa"/>
            <w:shd w:val="pct30" w:color="FFFF00" w:fill="auto"/>
          </w:tcPr>
          <w:p w14:paraId="04627203" w14:textId="77777777" w:rsidR="00C73460" w:rsidRDefault="00C73460" w:rsidP="00BD07DF">
            <w:pPr>
              <w:pStyle w:val="CRCoverPage"/>
              <w:spacing w:after="0"/>
              <w:jc w:val="center"/>
              <w:rPr>
                <w:b/>
                <w:noProof/>
              </w:rPr>
            </w:pPr>
            <w:r>
              <w:rPr>
                <w:b/>
                <w:noProof/>
                <w:sz w:val="32"/>
              </w:rPr>
              <w:t>-</w:t>
            </w:r>
          </w:p>
        </w:tc>
        <w:tc>
          <w:tcPr>
            <w:tcW w:w="2693" w:type="dxa"/>
          </w:tcPr>
          <w:p w14:paraId="4FBC97D5" w14:textId="77777777" w:rsidR="00C73460" w:rsidRDefault="00C73460" w:rsidP="00BD07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19AFCE" w14:textId="77777777" w:rsidR="00C73460" w:rsidRDefault="00C73460" w:rsidP="00BD07DF">
            <w:pPr>
              <w:pStyle w:val="CRCoverPage"/>
              <w:spacing w:after="0"/>
              <w:jc w:val="center"/>
              <w:rPr>
                <w:noProof/>
              </w:rPr>
            </w:pPr>
            <w:r>
              <w:rPr>
                <w:b/>
                <w:noProof/>
                <w:sz w:val="32"/>
              </w:rPr>
              <w:t>15.0.0</w:t>
            </w:r>
          </w:p>
        </w:tc>
        <w:tc>
          <w:tcPr>
            <w:tcW w:w="143" w:type="dxa"/>
            <w:tcBorders>
              <w:right w:val="single" w:sz="4" w:space="0" w:color="auto"/>
            </w:tcBorders>
          </w:tcPr>
          <w:p w14:paraId="217A3B1E" w14:textId="77777777" w:rsidR="00C73460" w:rsidRDefault="00C73460" w:rsidP="00BD07DF">
            <w:pPr>
              <w:pStyle w:val="CRCoverPage"/>
              <w:spacing w:after="0"/>
              <w:rPr>
                <w:noProof/>
              </w:rPr>
            </w:pPr>
          </w:p>
        </w:tc>
      </w:tr>
      <w:tr w:rsidR="00C73460" w14:paraId="2B65A12B" w14:textId="77777777" w:rsidTr="00BD07DF">
        <w:tc>
          <w:tcPr>
            <w:tcW w:w="9641" w:type="dxa"/>
            <w:gridSpan w:val="9"/>
            <w:tcBorders>
              <w:left w:val="single" w:sz="4" w:space="0" w:color="auto"/>
              <w:right w:val="single" w:sz="4" w:space="0" w:color="auto"/>
            </w:tcBorders>
          </w:tcPr>
          <w:p w14:paraId="0D0246DF" w14:textId="77777777" w:rsidR="00C73460" w:rsidRDefault="00C73460" w:rsidP="00BD07DF">
            <w:pPr>
              <w:pStyle w:val="CRCoverPage"/>
              <w:spacing w:after="0"/>
              <w:rPr>
                <w:noProof/>
              </w:rPr>
            </w:pPr>
          </w:p>
        </w:tc>
      </w:tr>
      <w:tr w:rsidR="00C73460" w14:paraId="07754DD8" w14:textId="77777777" w:rsidTr="00BD07DF">
        <w:tc>
          <w:tcPr>
            <w:tcW w:w="9641" w:type="dxa"/>
            <w:gridSpan w:val="9"/>
            <w:tcBorders>
              <w:top w:val="single" w:sz="4" w:space="0" w:color="auto"/>
            </w:tcBorders>
          </w:tcPr>
          <w:p w14:paraId="74E4C563" w14:textId="77777777" w:rsidR="00C73460" w:rsidRPr="00431995" w:rsidRDefault="00C73460" w:rsidP="00BD07DF">
            <w:pPr>
              <w:pStyle w:val="CRCoverPage"/>
              <w:spacing w:after="0"/>
              <w:jc w:val="center"/>
              <w:rPr>
                <w:rFonts w:cs="Arial"/>
                <w:i/>
                <w:noProof/>
                <w:lang w:val="en-US"/>
              </w:rPr>
            </w:pPr>
            <w:r w:rsidRPr="00431995">
              <w:rPr>
                <w:rFonts w:cs="Arial"/>
                <w:i/>
                <w:noProof/>
                <w:lang w:val="en-US"/>
              </w:rPr>
              <w:t xml:space="preserve">For </w:t>
            </w:r>
            <w:hyperlink r:id="rId10" w:anchor="_blank" w:history="1">
              <w:r w:rsidRPr="00431995">
                <w:rPr>
                  <w:rStyle w:val="Hyperlink"/>
                  <w:rFonts w:cs="Arial"/>
                  <w:b/>
                  <w:i/>
                  <w:noProof/>
                  <w:color w:val="FF0000"/>
                  <w:lang w:val="en-US"/>
                </w:rPr>
                <w:t>HE</w:t>
              </w:r>
              <w:bookmarkStart w:id="0" w:name="_Hlt497126619"/>
              <w:r w:rsidRPr="00431995">
                <w:rPr>
                  <w:rStyle w:val="Hyperlink"/>
                  <w:rFonts w:cs="Arial"/>
                  <w:b/>
                  <w:i/>
                  <w:noProof/>
                  <w:color w:val="FF0000"/>
                  <w:lang w:val="en-US"/>
                </w:rPr>
                <w:t>L</w:t>
              </w:r>
              <w:bookmarkEnd w:id="0"/>
              <w:r w:rsidRPr="00431995">
                <w:rPr>
                  <w:rStyle w:val="Hyperlink"/>
                  <w:rFonts w:cs="Arial"/>
                  <w:b/>
                  <w:i/>
                  <w:noProof/>
                  <w:color w:val="FF0000"/>
                  <w:lang w:val="en-US"/>
                </w:rPr>
                <w:t>P</w:t>
              </w:r>
            </w:hyperlink>
            <w:r w:rsidRPr="00431995">
              <w:rPr>
                <w:rFonts w:cs="Arial"/>
                <w:b/>
                <w:i/>
                <w:noProof/>
                <w:color w:val="FF0000"/>
                <w:lang w:val="en-US"/>
              </w:rPr>
              <w:t xml:space="preserve"> </w:t>
            </w:r>
            <w:r w:rsidRPr="00431995">
              <w:rPr>
                <w:rFonts w:cs="Arial"/>
                <w:i/>
                <w:noProof/>
                <w:lang w:val="en-US"/>
              </w:rPr>
              <w:t xml:space="preserve">on using this form: comprehensive instructions can be found at </w:t>
            </w:r>
            <w:r w:rsidRPr="00431995">
              <w:rPr>
                <w:rFonts w:cs="Arial"/>
                <w:i/>
                <w:noProof/>
                <w:lang w:val="en-US"/>
              </w:rPr>
              <w:br/>
            </w:r>
            <w:hyperlink r:id="rId11" w:history="1">
              <w:r w:rsidRPr="00431995">
                <w:rPr>
                  <w:rStyle w:val="Hyperlink"/>
                  <w:rFonts w:cs="Arial"/>
                  <w:i/>
                  <w:noProof/>
                  <w:lang w:val="en-US"/>
                </w:rPr>
                <w:t>http://www.3gpp.org/Change-Requests</w:t>
              </w:r>
            </w:hyperlink>
            <w:r w:rsidRPr="00431995">
              <w:rPr>
                <w:rFonts w:cs="Arial"/>
                <w:i/>
                <w:noProof/>
                <w:lang w:val="en-US"/>
              </w:rPr>
              <w:t>.</w:t>
            </w:r>
          </w:p>
        </w:tc>
      </w:tr>
      <w:tr w:rsidR="00C73460" w14:paraId="154D5D77" w14:textId="77777777" w:rsidTr="00BD07DF">
        <w:tc>
          <w:tcPr>
            <w:tcW w:w="9641" w:type="dxa"/>
            <w:gridSpan w:val="9"/>
          </w:tcPr>
          <w:p w14:paraId="3A381A15" w14:textId="77777777" w:rsidR="00C73460" w:rsidRPr="00431995" w:rsidRDefault="00C73460" w:rsidP="00BD07DF">
            <w:pPr>
              <w:pStyle w:val="CRCoverPage"/>
              <w:spacing w:after="0"/>
              <w:rPr>
                <w:noProof/>
                <w:sz w:val="8"/>
                <w:szCs w:val="8"/>
                <w:lang w:val="en-US"/>
              </w:rPr>
            </w:pPr>
          </w:p>
        </w:tc>
      </w:tr>
    </w:tbl>
    <w:p w14:paraId="54075CCB" w14:textId="77777777" w:rsidR="00C73460" w:rsidRDefault="00C73460" w:rsidP="00C734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3460" w14:paraId="1EC054E4" w14:textId="77777777" w:rsidTr="00BD07DF">
        <w:tc>
          <w:tcPr>
            <w:tcW w:w="2835" w:type="dxa"/>
          </w:tcPr>
          <w:p w14:paraId="397FCB49" w14:textId="77777777" w:rsidR="00C73460" w:rsidRDefault="00C73460" w:rsidP="00BD07DF">
            <w:pPr>
              <w:pStyle w:val="CRCoverPage"/>
              <w:tabs>
                <w:tab w:val="right" w:pos="2751"/>
              </w:tabs>
              <w:spacing w:after="0"/>
              <w:rPr>
                <w:b/>
                <w:i/>
                <w:noProof/>
              </w:rPr>
            </w:pPr>
            <w:r>
              <w:rPr>
                <w:b/>
                <w:i/>
                <w:noProof/>
              </w:rPr>
              <w:t>Proposed change affects:</w:t>
            </w:r>
          </w:p>
        </w:tc>
        <w:tc>
          <w:tcPr>
            <w:tcW w:w="1418" w:type="dxa"/>
          </w:tcPr>
          <w:p w14:paraId="76A68CCD" w14:textId="77777777" w:rsidR="00C73460" w:rsidRDefault="00C73460" w:rsidP="00BD07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49A24" w14:textId="77777777" w:rsidR="00C73460" w:rsidRDefault="00C73460" w:rsidP="00BD07DF">
            <w:pPr>
              <w:pStyle w:val="CRCoverPage"/>
              <w:spacing w:after="0"/>
              <w:jc w:val="center"/>
              <w:rPr>
                <w:b/>
                <w:caps/>
                <w:noProof/>
              </w:rPr>
            </w:pPr>
          </w:p>
        </w:tc>
        <w:tc>
          <w:tcPr>
            <w:tcW w:w="709" w:type="dxa"/>
            <w:tcBorders>
              <w:left w:val="single" w:sz="4" w:space="0" w:color="auto"/>
            </w:tcBorders>
          </w:tcPr>
          <w:p w14:paraId="0A4A5915" w14:textId="77777777" w:rsidR="00C73460" w:rsidRDefault="00C73460" w:rsidP="00BD07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833CC" w14:textId="77777777" w:rsidR="00C73460" w:rsidRDefault="00C73460" w:rsidP="00BD07DF">
            <w:pPr>
              <w:pStyle w:val="CRCoverPage"/>
              <w:spacing w:after="0"/>
              <w:jc w:val="center"/>
              <w:rPr>
                <w:b/>
                <w:caps/>
                <w:noProof/>
              </w:rPr>
            </w:pPr>
          </w:p>
        </w:tc>
        <w:tc>
          <w:tcPr>
            <w:tcW w:w="2126" w:type="dxa"/>
          </w:tcPr>
          <w:p w14:paraId="29F809A7" w14:textId="77777777" w:rsidR="00C73460" w:rsidRDefault="00C73460" w:rsidP="00BD07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71EC4" w14:textId="77777777" w:rsidR="00C73460" w:rsidRDefault="00C73460" w:rsidP="00BD07DF">
            <w:pPr>
              <w:pStyle w:val="CRCoverPage"/>
              <w:spacing w:after="0"/>
              <w:jc w:val="center"/>
              <w:rPr>
                <w:b/>
                <w:caps/>
                <w:noProof/>
              </w:rPr>
            </w:pPr>
            <w:r>
              <w:rPr>
                <w:b/>
                <w:caps/>
                <w:noProof/>
              </w:rPr>
              <w:t>X</w:t>
            </w:r>
          </w:p>
        </w:tc>
        <w:tc>
          <w:tcPr>
            <w:tcW w:w="1418" w:type="dxa"/>
            <w:tcBorders>
              <w:left w:val="nil"/>
            </w:tcBorders>
          </w:tcPr>
          <w:p w14:paraId="5F840989" w14:textId="77777777" w:rsidR="00C73460" w:rsidRDefault="00C73460" w:rsidP="00BD07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EBFC8" w14:textId="77777777" w:rsidR="00C73460" w:rsidRDefault="00C73460" w:rsidP="00BD07DF">
            <w:pPr>
              <w:pStyle w:val="CRCoverPage"/>
              <w:spacing w:after="0"/>
              <w:jc w:val="center"/>
              <w:rPr>
                <w:b/>
                <w:bCs/>
                <w:caps/>
                <w:noProof/>
              </w:rPr>
            </w:pPr>
          </w:p>
        </w:tc>
      </w:tr>
    </w:tbl>
    <w:p w14:paraId="5385849F" w14:textId="77777777" w:rsidR="00C73460" w:rsidRDefault="00C73460" w:rsidP="00C7346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73460" w14:paraId="0B4DC40B" w14:textId="77777777" w:rsidTr="00BD07DF">
        <w:tc>
          <w:tcPr>
            <w:tcW w:w="9641" w:type="dxa"/>
            <w:gridSpan w:val="11"/>
          </w:tcPr>
          <w:p w14:paraId="443DA0C7" w14:textId="77777777" w:rsidR="00C73460" w:rsidRDefault="00C73460" w:rsidP="00BD07DF">
            <w:pPr>
              <w:pStyle w:val="CRCoverPage"/>
              <w:spacing w:after="0"/>
              <w:rPr>
                <w:noProof/>
                <w:sz w:val="8"/>
                <w:szCs w:val="8"/>
              </w:rPr>
            </w:pPr>
          </w:p>
        </w:tc>
      </w:tr>
      <w:tr w:rsidR="00C73460" w14:paraId="4A00F25D" w14:textId="77777777" w:rsidTr="00BD07DF">
        <w:tc>
          <w:tcPr>
            <w:tcW w:w="1843" w:type="dxa"/>
            <w:tcBorders>
              <w:top w:val="single" w:sz="4" w:space="0" w:color="auto"/>
              <w:left w:val="single" w:sz="4" w:space="0" w:color="auto"/>
            </w:tcBorders>
          </w:tcPr>
          <w:p w14:paraId="416693FE" w14:textId="77777777" w:rsidR="00C73460" w:rsidRDefault="00C73460" w:rsidP="00BD07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484161" w14:textId="77777777" w:rsidR="00C73460" w:rsidRPr="00431995" w:rsidRDefault="00C73460" w:rsidP="00BD07DF">
            <w:pPr>
              <w:pStyle w:val="CRCoverPage"/>
              <w:spacing w:after="0"/>
              <w:ind w:left="100"/>
              <w:rPr>
                <w:noProof/>
                <w:lang w:val="en-US"/>
              </w:rPr>
            </w:pPr>
            <w:r w:rsidRPr="00431995">
              <w:rPr>
                <w:noProof/>
                <w:lang w:val="en-US"/>
              </w:rPr>
              <w:t xml:space="preserve">Draft CR for TR 37.843 </w:t>
            </w:r>
            <w:r>
              <w:rPr>
                <w:noProof/>
                <w:lang w:val="en-US"/>
              </w:rPr>
              <w:t>Beam sweeping annex</w:t>
            </w:r>
          </w:p>
        </w:tc>
      </w:tr>
      <w:tr w:rsidR="00C73460" w14:paraId="353086E3" w14:textId="77777777" w:rsidTr="00BD07DF">
        <w:tc>
          <w:tcPr>
            <w:tcW w:w="1843" w:type="dxa"/>
            <w:tcBorders>
              <w:left w:val="single" w:sz="4" w:space="0" w:color="auto"/>
            </w:tcBorders>
          </w:tcPr>
          <w:p w14:paraId="215EC89B" w14:textId="77777777" w:rsidR="00C73460" w:rsidRPr="00431995" w:rsidRDefault="00C73460" w:rsidP="00BD07DF">
            <w:pPr>
              <w:pStyle w:val="CRCoverPage"/>
              <w:spacing w:after="0"/>
              <w:rPr>
                <w:b/>
                <w:i/>
                <w:noProof/>
                <w:sz w:val="8"/>
                <w:szCs w:val="8"/>
                <w:lang w:val="en-US"/>
              </w:rPr>
            </w:pPr>
          </w:p>
        </w:tc>
        <w:tc>
          <w:tcPr>
            <w:tcW w:w="7798" w:type="dxa"/>
            <w:gridSpan w:val="10"/>
            <w:tcBorders>
              <w:right w:val="single" w:sz="4" w:space="0" w:color="auto"/>
            </w:tcBorders>
          </w:tcPr>
          <w:p w14:paraId="4C42AE96" w14:textId="77777777" w:rsidR="00C73460" w:rsidRPr="00431995" w:rsidRDefault="00C73460" w:rsidP="00BD07DF">
            <w:pPr>
              <w:pStyle w:val="CRCoverPage"/>
              <w:spacing w:after="0"/>
              <w:rPr>
                <w:noProof/>
                <w:sz w:val="8"/>
                <w:szCs w:val="8"/>
                <w:lang w:val="en-US"/>
              </w:rPr>
            </w:pPr>
          </w:p>
        </w:tc>
      </w:tr>
      <w:tr w:rsidR="00C73460" w14:paraId="348AEDEF" w14:textId="77777777" w:rsidTr="00BD07DF">
        <w:tc>
          <w:tcPr>
            <w:tcW w:w="1843" w:type="dxa"/>
            <w:tcBorders>
              <w:left w:val="single" w:sz="4" w:space="0" w:color="auto"/>
            </w:tcBorders>
          </w:tcPr>
          <w:p w14:paraId="21B37680" w14:textId="77777777" w:rsidR="00C73460" w:rsidRDefault="00C73460" w:rsidP="00BD07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D5E3A3" w14:textId="77777777" w:rsidR="00C73460" w:rsidRDefault="00C73460" w:rsidP="00BD07DF">
            <w:pPr>
              <w:pStyle w:val="CRCoverPage"/>
              <w:spacing w:after="0"/>
              <w:ind w:left="100"/>
              <w:rPr>
                <w:noProof/>
              </w:rPr>
            </w:pPr>
            <w:r>
              <w:rPr>
                <w:noProof/>
              </w:rPr>
              <w:t>Ericsson</w:t>
            </w:r>
          </w:p>
        </w:tc>
      </w:tr>
      <w:tr w:rsidR="00C73460" w14:paraId="26F0E739" w14:textId="77777777" w:rsidTr="00BD07DF">
        <w:tc>
          <w:tcPr>
            <w:tcW w:w="1843" w:type="dxa"/>
            <w:tcBorders>
              <w:left w:val="single" w:sz="4" w:space="0" w:color="auto"/>
            </w:tcBorders>
          </w:tcPr>
          <w:p w14:paraId="50D6BE45" w14:textId="77777777" w:rsidR="00C73460" w:rsidRDefault="00C73460" w:rsidP="00BD07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94E2BBD" w14:textId="77777777" w:rsidR="00C73460" w:rsidRDefault="00C73460" w:rsidP="00BD07DF">
            <w:pPr>
              <w:pStyle w:val="CRCoverPage"/>
              <w:spacing w:after="0"/>
              <w:ind w:left="100"/>
              <w:rPr>
                <w:noProof/>
              </w:rPr>
            </w:pPr>
            <w:r>
              <w:rPr>
                <w:noProof/>
              </w:rPr>
              <w:t>R4</w:t>
            </w:r>
          </w:p>
        </w:tc>
      </w:tr>
      <w:tr w:rsidR="00C73460" w14:paraId="36A92020" w14:textId="77777777" w:rsidTr="00BD07DF">
        <w:tc>
          <w:tcPr>
            <w:tcW w:w="1843" w:type="dxa"/>
            <w:tcBorders>
              <w:left w:val="single" w:sz="4" w:space="0" w:color="auto"/>
            </w:tcBorders>
          </w:tcPr>
          <w:p w14:paraId="02E34F53" w14:textId="77777777" w:rsidR="00C73460" w:rsidRDefault="00C73460" w:rsidP="00BD07DF">
            <w:pPr>
              <w:pStyle w:val="CRCoverPage"/>
              <w:spacing w:after="0"/>
              <w:rPr>
                <w:b/>
                <w:i/>
                <w:noProof/>
                <w:sz w:val="8"/>
                <w:szCs w:val="8"/>
              </w:rPr>
            </w:pPr>
          </w:p>
        </w:tc>
        <w:tc>
          <w:tcPr>
            <w:tcW w:w="7798" w:type="dxa"/>
            <w:gridSpan w:val="10"/>
            <w:tcBorders>
              <w:right w:val="single" w:sz="4" w:space="0" w:color="auto"/>
            </w:tcBorders>
          </w:tcPr>
          <w:p w14:paraId="6566DFEB" w14:textId="77777777" w:rsidR="00C73460" w:rsidRDefault="00C73460" w:rsidP="00BD07DF">
            <w:pPr>
              <w:pStyle w:val="CRCoverPage"/>
              <w:spacing w:after="0"/>
              <w:rPr>
                <w:noProof/>
                <w:sz w:val="8"/>
                <w:szCs w:val="8"/>
              </w:rPr>
            </w:pPr>
          </w:p>
        </w:tc>
      </w:tr>
      <w:tr w:rsidR="00C73460" w14:paraId="2F58563A" w14:textId="77777777" w:rsidTr="00BD07DF">
        <w:tc>
          <w:tcPr>
            <w:tcW w:w="1843" w:type="dxa"/>
            <w:tcBorders>
              <w:left w:val="single" w:sz="4" w:space="0" w:color="auto"/>
            </w:tcBorders>
          </w:tcPr>
          <w:p w14:paraId="11424FBB" w14:textId="77777777" w:rsidR="00C73460" w:rsidRDefault="00C73460" w:rsidP="00BD07DF">
            <w:pPr>
              <w:pStyle w:val="CRCoverPage"/>
              <w:tabs>
                <w:tab w:val="right" w:pos="1759"/>
              </w:tabs>
              <w:spacing w:after="0"/>
              <w:rPr>
                <w:b/>
                <w:i/>
                <w:noProof/>
              </w:rPr>
            </w:pPr>
            <w:r>
              <w:rPr>
                <w:b/>
                <w:i/>
                <w:noProof/>
              </w:rPr>
              <w:t>Work item code:</w:t>
            </w:r>
          </w:p>
        </w:tc>
        <w:tc>
          <w:tcPr>
            <w:tcW w:w="3260" w:type="dxa"/>
            <w:gridSpan w:val="5"/>
            <w:shd w:val="pct30" w:color="FFFF00" w:fill="auto"/>
          </w:tcPr>
          <w:p w14:paraId="37F9862F" w14:textId="77777777" w:rsidR="00C73460" w:rsidRPr="00154E49" w:rsidRDefault="00C73460" w:rsidP="00BD07DF">
            <w:pPr>
              <w:pStyle w:val="CRCoverPage"/>
              <w:spacing w:after="0"/>
              <w:ind w:left="100"/>
              <w:rPr>
                <w:noProof/>
              </w:rPr>
            </w:pPr>
            <w:r w:rsidRPr="00B7790F">
              <w:t xml:space="preserve"> </w:t>
            </w:r>
            <w:r w:rsidRPr="00154E49">
              <w:rPr>
                <w:noProof/>
              </w:rPr>
              <w:t>AASenh_BS_LTE_UTRA-Perf</w:t>
            </w:r>
          </w:p>
        </w:tc>
        <w:tc>
          <w:tcPr>
            <w:tcW w:w="994" w:type="dxa"/>
            <w:gridSpan w:val="2"/>
            <w:tcBorders>
              <w:left w:val="nil"/>
            </w:tcBorders>
          </w:tcPr>
          <w:p w14:paraId="7A9D9D53" w14:textId="77777777" w:rsidR="00C73460" w:rsidRPr="00B7790F" w:rsidRDefault="00C73460" w:rsidP="00BD07DF">
            <w:pPr>
              <w:pStyle w:val="CRCoverPage"/>
              <w:spacing w:after="0"/>
              <w:ind w:right="100"/>
              <w:rPr>
                <w:noProof/>
              </w:rPr>
            </w:pPr>
          </w:p>
        </w:tc>
        <w:tc>
          <w:tcPr>
            <w:tcW w:w="1417" w:type="dxa"/>
            <w:gridSpan w:val="2"/>
            <w:tcBorders>
              <w:left w:val="nil"/>
            </w:tcBorders>
          </w:tcPr>
          <w:p w14:paraId="0BA97AB5" w14:textId="77777777" w:rsidR="00C73460" w:rsidRDefault="00C73460" w:rsidP="00BD0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52779" w14:textId="19C9241E" w:rsidR="00C73460" w:rsidRDefault="00C73460" w:rsidP="00BD07DF">
            <w:pPr>
              <w:pStyle w:val="CRCoverPage"/>
              <w:spacing w:after="0"/>
              <w:ind w:left="100"/>
              <w:rPr>
                <w:noProof/>
              </w:rPr>
            </w:pPr>
            <w:r>
              <w:rPr>
                <w:noProof/>
              </w:rPr>
              <w:t>2018-0</w:t>
            </w:r>
            <w:r w:rsidR="005A5796">
              <w:rPr>
                <w:noProof/>
              </w:rPr>
              <w:t>8</w:t>
            </w:r>
            <w:r>
              <w:rPr>
                <w:noProof/>
              </w:rPr>
              <w:t>-</w:t>
            </w:r>
            <w:r w:rsidR="005A5796">
              <w:rPr>
                <w:noProof/>
              </w:rPr>
              <w:t>10</w:t>
            </w:r>
          </w:p>
        </w:tc>
      </w:tr>
      <w:tr w:rsidR="00C73460" w14:paraId="7FD85458" w14:textId="77777777" w:rsidTr="00BD07DF">
        <w:tc>
          <w:tcPr>
            <w:tcW w:w="1843" w:type="dxa"/>
            <w:tcBorders>
              <w:left w:val="single" w:sz="4" w:space="0" w:color="auto"/>
            </w:tcBorders>
          </w:tcPr>
          <w:p w14:paraId="6AF0BFEA" w14:textId="77777777" w:rsidR="00C73460" w:rsidRDefault="00C73460" w:rsidP="00BD07DF">
            <w:pPr>
              <w:pStyle w:val="CRCoverPage"/>
              <w:spacing w:after="0"/>
              <w:rPr>
                <w:b/>
                <w:i/>
                <w:noProof/>
                <w:sz w:val="8"/>
                <w:szCs w:val="8"/>
              </w:rPr>
            </w:pPr>
          </w:p>
        </w:tc>
        <w:tc>
          <w:tcPr>
            <w:tcW w:w="1560" w:type="dxa"/>
            <w:gridSpan w:val="4"/>
          </w:tcPr>
          <w:p w14:paraId="30FF73D6" w14:textId="77777777" w:rsidR="00C73460" w:rsidRDefault="00C73460" w:rsidP="00BD07DF">
            <w:pPr>
              <w:pStyle w:val="CRCoverPage"/>
              <w:spacing w:after="0"/>
              <w:rPr>
                <w:noProof/>
                <w:sz w:val="8"/>
                <w:szCs w:val="8"/>
              </w:rPr>
            </w:pPr>
          </w:p>
        </w:tc>
        <w:tc>
          <w:tcPr>
            <w:tcW w:w="2694" w:type="dxa"/>
            <w:gridSpan w:val="3"/>
          </w:tcPr>
          <w:p w14:paraId="530BAE16" w14:textId="77777777" w:rsidR="00C73460" w:rsidRDefault="00C73460" w:rsidP="00BD07DF">
            <w:pPr>
              <w:pStyle w:val="CRCoverPage"/>
              <w:spacing w:after="0"/>
              <w:rPr>
                <w:noProof/>
                <w:sz w:val="8"/>
                <w:szCs w:val="8"/>
              </w:rPr>
            </w:pPr>
          </w:p>
        </w:tc>
        <w:tc>
          <w:tcPr>
            <w:tcW w:w="1417" w:type="dxa"/>
            <w:gridSpan w:val="2"/>
          </w:tcPr>
          <w:p w14:paraId="02225790" w14:textId="77777777" w:rsidR="00C73460" w:rsidRDefault="00C73460" w:rsidP="00BD07DF">
            <w:pPr>
              <w:pStyle w:val="CRCoverPage"/>
              <w:spacing w:after="0"/>
              <w:rPr>
                <w:noProof/>
                <w:sz w:val="8"/>
                <w:szCs w:val="8"/>
              </w:rPr>
            </w:pPr>
          </w:p>
        </w:tc>
        <w:tc>
          <w:tcPr>
            <w:tcW w:w="2127" w:type="dxa"/>
            <w:tcBorders>
              <w:right w:val="single" w:sz="4" w:space="0" w:color="auto"/>
            </w:tcBorders>
          </w:tcPr>
          <w:p w14:paraId="7A85F36B" w14:textId="77777777" w:rsidR="00C73460" w:rsidRDefault="00C73460" w:rsidP="00BD07DF">
            <w:pPr>
              <w:pStyle w:val="CRCoverPage"/>
              <w:spacing w:after="0"/>
              <w:rPr>
                <w:noProof/>
                <w:sz w:val="8"/>
                <w:szCs w:val="8"/>
              </w:rPr>
            </w:pPr>
          </w:p>
        </w:tc>
      </w:tr>
      <w:tr w:rsidR="00C73460" w14:paraId="30296976" w14:textId="77777777" w:rsidTr="00BD07DF">
        <w:trPr>
          <w:cantSplit/>
        </w:trPr>
        <w:tc>
          <w:tcPr>
            <w:tcW w:w="1843" w:type="dxa"/>
            <w:tcBorders>
              <w:left w:val="single" w:sz="4" w:space="0" w:color="auto"/>
            </w:tcBorders>
          </w:tcPr>
          <w:p w14:paraId="2928AA48" w14:textId="77777777" w:rsidR="00C73460" w:rsidRDefault="00C73460" w:rsidP="00BD07DF">
            <w:pPr>
              <w:pStyle w:val="CRCoverPage"/>
              <w:tabs>
                <w:tab w:val="right" w:pos="1759"/>
              </w:tabs>
              <w:spacing w:after="0"/>
              <w:rPr>
                <w:b/>
                <w:i/>
                <w:noProof/>
              </w:rPr>
            </w:pPr>
            <w:r>
              <w:rPr>
                <w:b/>
                <w:i/>
                <w:noProof/>
              </w:rPr>
              <w:t>Category:</w:t>
            </w:r>
          </w:p>
        </w:tc>
        <w:tc>
          <w:tcPr>
            <w:tcW w:w="425" w:type="dxa"/>
            <w:shd w:val="pct30" w:color="FFFF00" w:fill="auto"/>
          </w:tcPr>
          <w:p w14:paraId="18195ECE" w14:textId="1F89ED3E" w:rsidR="00C73460" w:rsidRDefault="00DB3922" w:rsidP="00BD07DF">
            <w:pPr>
              <w:pStyle w:val="CRCoverPage"/>
              <w:spacing w:after="0"/>
              <w:ind w:left="100"/>
              <w:rPr>
                <w:b/>
                <w:noProof/>
              </w:rPr>
            </w:pPr>
            <w:r>
              <w:rPr>
                <w:b/>
                <w:noProof/>
              </w:rPr>
              <w:t xml:space="preserve">B </w:t>
            </w:r>
          </w:p>
        </w:tc>
        <w:tc>
          <w:tcPr>
            <w:tcW w:w="3829" w:type="dxa"/>
            <w:gridSpan w:val="6"/>
            <w:tcBorders>
              <w:left w:val="nil"/>
            </w:tcBorders>
          </w:tcPr>
          <w:p w14:paraId="2056C5BA" w14:textId="77777777" w:rsidR="00C73460" w:rsidRDefault="00C73460" w:rsidP="00BD07DF">
            <w:pPr>
              <w:pStyle w:val="CRCoverPage"/>
              <w:spacing w:after="0"/>
              <w:rPr>
                <w:noProof/>
              </w:rPr>
            </w:pPr>
          </w:p>
        </w:tc>
        <w:tc>
          <w:tcPr>
            <w:tcW w:w="1417" w:type="dxa"/>
            <w:gridSpan w:val="2"/>
            <w:tcBorders>
              <w:left w:val="nil"/>
            </w:tcBorders>
          </w:tcPr>
          <w:p w14:paraId="3BEC2F96" w14:textId="77777777" w:rsidR="00C73460" w:rsidRDefault="00C73460" w:rsidP="00BD0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A5E1D" w14:textId="77777777" w:rsidR="00C73460" w:rsidRDefault="00C73460" w:rsidP="00BD07DF">
            <w:pPr>
              <w:pStyle w:val="CRCoverPage"/>
              <w:spacing w:after="0"/>
              <w:ind w:left="100"/>
              <w:rPr>
                <w:noProof/>
              </w:rPr>
            </w:pPr>
            <w:r>
              <w:rPr>
                <w:noProof/>
              </w:rPr>
              <w:t>Rel-15</w:t>
            </w:r>
          </w:p>
        </w:tc>
      </w:tr>
      <w:tr w:rsidR="00C73460" w14:paraId="437DB3EB" w14:textId="77777777" w:rsidTr="00BD07DF">
        <w:tc>
          <w:tcPr>
            <w:tcW w:w="1843" w:type="dxa"/>
            <w:tcBorders>
              <w:left w:val="single" w:sz="4" w:space="0" w:color="auto"/>
              <w:bottom w:val="single" w:sz="4" w:space="0" w:color="auto"/>
            </w:tcBorders>
          </w:tcPr>
          <w:p w14:paraId="3FBF8F23" w14:textId="77777777" w:rsidR="00C73460" w:rsidRDefault="00C73460" w:rsidP="00BD07DF">
            <w:pPr>
              <w:pStyle w:val="CRCoverPage"/>
              <w:spacing w:after="0"/>
              <w:rPr>
                <w:b/>
                <w:i/>
                <w:noProof/>
              </w:rPr>
            </w:pPr>
          </w:p>
        </w:tc>
        <w:tc>
          <w:tcPr>
            <w:tcW w:w="4678" w:type="dxa"/>
            <w:gridSpan w:val="8"/>
            <w:tcBorders>
              <w:bottom w:val="single" w:sz="4" w:space="0" w:color="auto"/>
            </w:tcBorders>
          </w:tcPr>
          <w:p w14:paraId="32E2FF31" w14:textId="77777777" w:rsidR="00C73460" w:rsidRPr="00431995" w:rsidRDefault="00C73460" w:rsidP="00BD07DF">
            <w:pPr>
              <w:pStyle w:val="CRCoverPage"/>
              <w:spacing w:after="0"/>
              <w:ind w:left="383" w:hanging="383"/>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categories:</w:t>
            </w:r>
            <w:r w:rsidRPr="00431995">
              <w:rPr>
                <w:b/>
                <w:i/>
                <w:noProof/>
                <w:sz w:val="18"/>
                <w:lang w:val="en-US"/>
              </w:rPr>
              <w:br/>
              <w:t>F</w:t>
            </w:r>
            <w:r w:rsidRPr="00431995">
              <w:rPr>
                <w:i/>
                <w:noProof/>
                <w:sz w:val="18"/>
                <w:lang w:val="en-US"/>
              </w:rPr>
              <w:t xml:space="preserve">  (correction)</w:t>
            </w:r>
            <w:r w:rsidRPr="00431995">
              <w:rPr>
                <w:i/>
                <w:noProof/>
                <w:sz w:val="18"/>
                <w:lang w:val="en-US"/>
              </w:rPr>
              <w:br/>
            </w:r>
            <w:r w:rsidRPr="00431995">
              <w:rPr>
                <w:b/>
                <w:i/>
                <w:noProof/>
                <w:sz w:val="18"/>
                <w:lang w:val="en-US"/>
              </w:rPr>
              <w:t>A</w:t>
            </w:r>
            <w:r w:rsidRPr="00431995">
              <w:rPr>
                <w:i/>
                <w:noProof/>
                <w:sz w:val="18"/>
                <w:lang w:val="en-US"/>
              </w:rPr>
              <w:t xml:space="preserve">  (mirror corresponding to a change in an earlier release)</w:t>
            </w:r>
            <w:r w:rsidRPr="00431995">
              <w:rPr>
                <w:i/>
                <w:noProof/>
                <w:sz w:val="18"/>
                <w:lang w:val="en-US"/>
              </w:rPr>
              <w:br/>
            </w:r>
            <w:r w:rsidRPr="00431995">
              <w:rPr>
                <w:b/>
                <w:i/>
                <w:noProof/>
                <w:sz w:val="18"/>
                <w:lang w:val="en-US"/>
              </w:rPr>
              <w:t>B</w:t>
            </w:r>
            <w:r w:rsidRPr="00431995">
              <w:rPr>
                <w:i/>
                <w:noProof/>
                <w:sz w:val="18"/>
                <w:lang w:val="en-US"/>
              </w:rPr>
              <w:t xml:space="preserve">  (addition of feature), </w:t>
            </w:r>
            <w:r w:rsidRPr="00431995">
              <w:rPr>
                <w:i/>
                <w:noProof/>
                <w:sz w:val="18"/>
                <w:lang w:val="en-US"/>
              </w:rPr>
              <w:br/>
            </w:r>
            <w:r w:rsidRPr="00431995">
              <w:rPr>
                <w:b/>
                <w:i/>
                <w:noProof/>
                <w:sz w:val="18"/>
                <w:lang w:val="en-US"/>
              </w:rPr>
              <w:t>C</w:t>
            </w:r>
            <w:r w:rsidRPr="00431995">
              <w:rPr>
                <w:i/>
                <w:noProof/>
                <w:sz w:val="18"/>
                <w:lang w:val="en-US"/>
              </w:rPr>
              <w:t xml:space="preserve">  (functional modification of feature)</w:t>
            </w:r>
            <w:r w:rsidRPr="00431995">
              <w:rPr>
                <w:i/>
                <w:noProof/>
                <w:sz w:val="18"/>
                <w:lang w:val="en-US"/>
              </w:rPr>
              <w:br/>
            </w:r>
            <w:r w:rsidRPr="00431995">
              <w:rPr>
                <w:b/>
                <w:i/>
                <w:noProof/>
                <w:sz w:val="18"/>
                <w:lang w:val="en-US"/>
              </w:rPr>
              <w:t>D</w:t>
            </w:r>
            <w:r w:rsidRPr="00431995">
              <w:rPr>
                <w:i/>
                <w:noProof/>
                <w:sz w:val="18"/>
                <w:lang w:val="en-US"/>
              </w:rPr>
              <w:t xml:space="preserve">  (editorial modification)</w:t>
            </w:r>
          </w:p>
          <w:p w14:paraId="4964CD99" w14:textId="77777777" w:rsidR="00C73460" w:rsidRPr="00431995" w:rsidRDefault="00C73460" w:rsidP="00BD07DF">
            <w:pPr>
              <w:pStyle w:val="CRCoverPage"/>
              <w:rPr>
                <w:noProof/>
                <w:lang w:val="en-US"/>
              </w:rPr>
            </w:pPr>
            <w:r w:rsidRPr="00431995">
              <w:rPr>
                <w:noProof/>
                <w:sz w:val="18"/>
                <w:lang w:val="en-US"/>
              </w:rPr>
              <w:t>Detailed explanations of the above categories can</w:t>
            </w:r>
            <w:r w:rsidRPr="00431995">
              <w:rPr>
                <w:noProof/>
                <w:sz w:val="18"/>
                <w:lang w:val="en-US"/>
              </w:rPr>
              <w:br/>
              <w:t xml:space="preserve">be found in 3GPP </w:t>
            </w:r>
            <w:hyperlink r:id="rId12" w:history="1">
              <w:r w:rsidRPr="00431995">
                <w:rPr>
                  <w:rStyle w:val="Hyperlink"/>
                  <w:noProof/>
                  <w:sz w:val="18"/>
                  <w:lang w:val="en-US"/>
                </w:rPr>
                <w:t>TR 21.900</w:t>
              </w:r>
            </w:hyperlink>
            <w:r w:rsidRPr="00431995">
              <w:rPr>
                <w:noProof/>
                <w:sz w:val="18"/>
                <w:lang w:val="en-US"/>
              </w:rPr>
              <w:t>.</w:t>
            </w:r>
          </w:p>
        </w:tc>
        <w:tc>
          <w:tcPr>
            <w:tcW w:w="3120" w:type="dxa"/>
            <w:gridSpan w:val="2"/>
            <w:tcBorders>
              <w:bottom w:val="single" w:sz="4" w:space="0" w:color="auto"/>
              <w:right w:val="single" w:sz="4" w:space="0" w:color="auto"/>
            </w:tcBorders>
          </w:tcPr>
          <w:p w14:paraId="3B303568" w14:textId="77777777" w:rsidR="00C73460" w:rsidRPr="00431995" w:rsidRDefault="00C73460" w:rsidP="00BD07DF">
            <w:pPr>
              <w:pStyle w:val="CRCoverPage"/>
              <w:tabs>
                <w:tab w:val="left" w:pos="950"/>
              </w:tabs>
              <w:spacing w:after="0"/>
              <w:ind w:left="241" w:hanging="241"/>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releases:</w:t>
            </w:r>
            <w:r w:rsidRPr="00431995">
              <w:rPr>
                <w:i/>
                <w:noProof/>
                <w:sz w:val="18"/>
                <w:lang w:val="en-US"/>
              </w:rPr>
              <w:br/>
              <w:t>Rel-8</w:t>
            </w:r>
            <w:r w:rsidRPr="00431995">
              <w:rPr>
                <w:i/>
                <w:noProof/>
                <w:sz w:val="18"/>
                <w:lang w:val="en-US"/>
              </w:rPr>
              <w:tab/>
              <w:t>(Release 8)</w:t>
            </w:r>
            <w:r w:rsidRPr="00431995">
              <w:rPr>
                <w:i/>
                <w:noProof/>
                <w:sz w:val="18"/>
                <w:lang w:val="en-US"/>
              </w:rPr>
              <w:br/>
              <w:t>Rel-9</w:t>
            </w:r>
            <w:r w:rsidRPr="00431995">
              <w:rPr>
                <w:i/>
                <w:noProof/>
                <w:sz w:val="18"/>
                <w:lang w:val="en-US"/>
              </w:rPr>
              <w:tab/>
              <w:t>(Release 9)</w:t>
            </w:r>
            <w:r w:rsidRPr="00431995">
              <w:rPr>
                <w:i/>
                <w:noProof/>
                <w:sz w:val="18"/>
                <w:lang w:val="en-US"/>
              </w:rPr>
              <w:br/>
              <w:t>Rel-10</w:t>
            </w:r>
            <w:r w:rsidRPr="00431995">
              <w:rPr>
                <w:i/>
                <w:noProof/>
                <w:sz w:val="18"/>
                <w:lang w:val="en-US"/>
              </w:rPr>
              <w:tab/>
              <w:t>(Release 10)</w:t>
            </w:r>
            <w:r w:rsidRPr="00431995">
              <w:rPr>
                <w:i/>
                <w:noProof/>
                <w:sz w:val="18"/>
                <w:lang w:val="en-US"/>
              </w:rPr>
              <w:br/>
              <w:t>Rel-11</w:t>
            </w:r>
            <w:r w:rsidRPr="00431995">
              <w:rPr>
                <w:i/>
                <w:noProof/>
                <w:sz w:val="18"/>
                <w:lang w:val="en-US"/>
              </w:rPr>
              <w:tab/>
              <w:t>(Release 11)</w:t>
            </w:r>
            <w:r w:rsidRPr="00431995">
              <w:rPr>
                <w:i/>
                <w:noProof/>
                <w:sz w:val="18"/>
                <w:lang w:val="en-US"/>
              </w:rPr>
              <w:br/>
              <w:t>Rel-12</w:t>
            </w:r>
            <w:r w:rsidRPr="00431995">
              <w:rPr>
                <w:i/>
                <w:noProof/>
                <w:sz w:val="18"/>
                <w:lang w:val="en-US"/>
              </w:rPr>
              <w:tab/>
              <w:t>(Release 12)</w:t>
            </w:r>
            <w:r w:rsidRPr="00431995">
              <w:rPr>
                <w:i/>
                <w:noProof/>
                <w:sz w:val="18"/>
                <w:lang w:val="en-US"/>
              </w:rPr>
              <w:br/>
            </w:r>
            <w:bookmarkStart w:id="1" w:name="OLE_LINK1"/>
            <w:r w:rsidRPr="00431995">
              <w:rPr>
                <w:i/>
                <w:noProof/>
                <w:sz w:val="18"/>
                <w:lang w:val="en-US"/>
              </w:rPr>
              <w:t>Rel-13</w:t>
            </w:r>
            <w:r w:rsidRPr="00431995">
              <w:rPr>
                <w:i/>
                <w:noProof/>
                <w:sz w:val="18"/>
                <w:lang w:val="en-US"/>
              </w:rPr>
              <w:tab/>
              <w:t>(Release 13)</w:t>
            </w:r>
            <w:bookmarkEnd w:id="1"/>
            <w:r w:rsidRPr="00431995">
              <w:rPr>
                <w:i/>
                <w:noProof/>
                <w:sz w:val="18"/>
                <w:lang w:val="en-US"/>
              </w:rPr>
              <w:br/>
              <w:t>Rel-14</w:t>
            </w:r>
            <w:r w:rsidRPr="00431995">
              <w:rPr>
                <w:i/>
                <w:noProof/>
                <w:sz w:val="18"/>
                <w:lang w:val="en-US"/>
              </w:rPr>
              <w:tab/>
              <w:t>(Release 14)</w:t>
            </w:r>
            <w:r w:rsidRPr="00431995">
              <w:rPr>
                <w:i/>
                <w:noProof/>
                <w:sz w:val="18"/>
                <w:lang w:val="en-US"/>
              </w:rPr>
              <w:br/>
              <w:t>Rel-15</w:t>
            </w:r>
            <w:r w:rsidRPr="00431995">
              <w:rPr>
                <w:i/>
                <w:noProof/>
                <w:sz w:val="18"/>
                <w:lang w:val="en-US"/>
              </w:rPr>
              <w:tab/>
              <w:t>(Release 15)</w:t>
            </w:r>
            <w:r w:rsidRPr="00431995">
              <w:rPr>
                <w:i/>
                <w:noProof/>
                <w:sz w:val="18"/>
                <w:lang w:val="en-US"/>
              </w:rPr>
              <w:br/>
              <w:t>Rel-16</w:t>
            </w:r>
            <w:r w:rsidRPr="00431995">
              <w:rPr>
                <w:i/>
                <w:noProof/>
                <w:sz w:val="18"/>
                <w:lang w:val="en-US"/>
              </w:rPr>
              <w:tab/>
              <w:t>(Release 16)</w:t>
            </w:r>
          </w:p>
        </w:tc>
      </w:tr>
      <w:tr w:rsidR="00C73460" w14:paraId="71C8AFA0" w14:textId="77777777" w:rsidTr="00BD07DF">
        <w:tc>
          <w:tcPr>
            <w:tcW w:w="1843" w:type="dxa"/>
          </w:tcPr>
          <w:p w14:paraId="486C0FBE" w14:textId="77777777" w:rsidR="00C73460" w:rsidRPr="00431995" w:rsidRDefault="00C73460" w:rsidP="00BD07DF">
            <w:pPr>
              <w:pStyle w:val="CRCoverPage"/>
              <w:spacing w:after="0"/>
              <w:rPr>
                <w:b/>
                <w:i/>
                <w:noProof/>
                <w:sz w:val="8"/>
                <w:szCs w:val="8"/>
                <w:lang w:val="en-US"/>
              </w:rPr>
            </w:pPr>
          </w:p>
        </w:tc>
        <w:tc>
          <w:tcPr>
            <w:tcW w:w="7798" w:type="dxa"/>
            <w:gridSpan w:val="10"/>
          </w:tcPr>
          <w:p w14:paraId="74A4CFE6" w14:textId="77777777" w:rsidR="00C73460" w:rsidRPr="00431995" w:rsidRDefault="00C73460" w:rsidP="00BD07DF">
            <w:pPr>
              <w:pStyle w:val="CRCoverPage"/>
              <w:spacing w:after="0"/>
              <w:rPr>
                <w:noProof/>
                <w:sz w:val="8"/>
                <w:szCs w:val="8"/>
                <w:lang w:val="en-US"/>
              </w:rPr>
            </w:pPr>
          </w:p>
        </w:tc>
      </w:tr>
      <w:tr w:rsidR="00C73460" w14:paraId="00C95E72" w14:textId="77777777" w:rsidTr="00BD07DF">
        <w:tc>
          <w:tcPr>
            <w:tcW w:w="2268" w:type="dxa"/>
            <w:gridSpan w:val="2"/>
            <w:tcBorders>
              <w:top w:val="single" w:sz="4" w:space="0" w:color="auto"/>
              <w:left w:val="single" w:sz="4" w:space="0" w:color="auto"/>
            </w:tcBorders>
          </w:tcPr>
          <w:p w14:paraId="3B067DBE" w14:textId="77777777" w:rsidR="00C73460" w:rsidRDefault="00C73460" w:rsidP="00BD07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12BC2B" w14:textId="396F6EF9" w:rsidR="00C73460" w:rsidRPr="00930452" w:rsidRDefault="00930452" w:rsidP="00015D14">
            <w:r>
              <w:t>A beam sweeping test signal has been discussed in previous contributions [1-2] and is needed to decorrelate the pattern to allow for much sparser grids for TRP. The proposed text can be placed in a separate Annex or in a sub annex together with other concepts relevant for TRP measurements</w:t>
            </w:r>
          </w:p>
        </w:tc>
      </w:tr>
      <w:tr w:rsidR="00C73460" w14:paraId="6C4B356D" w14:textId="77777777" w:rsidTr="00BD07DF">
        <w:tc>
          <w:tcPr>
            <w:tcW w:w="2268" w:type="dxa"/>
            <w:gridSpan w:val="2"/>
            <w:tcBorders>
              <w:left w:val="single" w:sz="4" w:space="0" w:color="auto"/>
            </w:tcBorders>
          </w:tcPr>
          <w:p w14:paraId="4838DDF5" w14:textId="77777777" w:rsidR="00C73460" w:rsidRPr="00431995" w:rsidRDefault="00C73460" w:rsidP="00BD07DF">
            <w:pPr>
              <w:pStyle w:val="CRCoverPage"/>
              <w:spacing w:after="0"/>
              <w:rPr>
                <w:b/>
                <w:i/>
                <w:noProof/>
                <w:sz w:val="8"/>
                <w:szCs w:val="8"/>
                <w:lang w:val="en-US"/>
              </w:rPr>
            </w:pPr>
          </w:p>
        </w:tc>
        <w:tc>
          <w:tcPr>
            <w:tcW w:w="7373" w:type="dxa"/>
            <w:gridSpan w:val="9"/>
            <w:tcBorders>
              <w:right w:val="single" w:sz="4" w:space="0" w:color="auto"/>
            </w:tcBorders>
          </w:tcPr>
          <w:p w14:paraId="48A7E6B9" w14:textId="77777777" w:rsidR="00C73460" w:rsidRPr="00431995" w:rsidRDefault="00C73460" w:rsidP="00BD07DF">
            <w:pPr>
              <w:pStyle w:val="CRCoverPage"/>
              <w:spacing w:after="0"/>
              <w:rPr>
                <w:noProof/>
                <w:sz w:val="8"/>
                <w:szCs w:val="8"/>
                <w:lang w:val="en-US"/>
              </w:rPr>
            </w:pPr>
          </w:p>
        </w:tc>
      </w:tr>
      <w:tr w:rsidR="00C73460" w14:paraId="737537BA" w14:textId="77777777" w:rsidTr="00BD07DF">
        <w:tc>
          <w:tcPr>
            <w:tcW w:w="2268" w:type="dxa"/>
            <w:gridSpan w:val="2"/>
            <w:tcBorders>
              <w:left w:val="single" w:sz="4" w:space="0" w:color="auto"/>
            </w:tcBorders>
          </w:tcPr>
          <w:p w14:paraId="1C4D77DB" w14:textId="77777777" w:rsidR="00C73460" w:rsidRDefault="00C73460" w:rsidP="00BD07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2FBDDB4" w14:textId="77777777" w:rsidR="00C73460" w:rsidRPr="00431995" w:rsidRDefault="00C73460" w:rsidP="00BD07DF">
            <w:pPr>
              <w:pStyle w:val="CRCoverPage"/>
              <w:spacing w:after="0"/>
              <w:rPr>
                <w:noProof/>
                <w:lang w:val="en-US"/>
              </w:rPr>
            </w:pPr>
            <w:r>
              <w:rPr>
                <w:noProof/>
                <w:lang w:val="en-US"/>
              </w:rPr>
              <w:t>Description of beam sweeping test signal</w:t>
            </w:r>
          </w:p>
        </w:tc>
      </w:tr>
      <w:tr w:rsidR="00C73460" w14:paraId="588FBB1D" w14:textId="77777777" w:rsidTr="00BD07DF">
        <w:tc>
          <w:tcPr>
            <w:tcW w:w="2268" w:type="dxa"/>
            <w:gridSpan w:val="2"/>
            <w:tcBorders>
              <w:left w:val="single" w:sz="4" w:space="0" w:color="auto"/>
            </w:tcBorders>
          </w:tcPr>
          <w:p w14:paraId="72E7C5A4" w14:textId="77777777" w:rsidR="00C73460" w:rsidRPr="00431995" w:rsidRDefault="00C73460" w:rsidP="00BD07DF">
            <w:pPr>
              <w:pStyle w:val="CRCoverPage"/>
              <w:spacing w:after="0"/>
              <w:rPr>
                <w:b/>
                <w:i/>
                <w:noProof/>
                <w:sz w:val="8"/>
                <w:szCs w:val="8"/>
                <w:lang w:val="en-US"/>
              </w:rPr>
            </w:pPr>
          </w:p>
        </w:tc>
        <w:tc>
          <w:tcPr>
            <w:tcW w:w="7373" w:type="dxa"/>
            <w:gridSpan w:val="9"/>
            <w:tcBorders>
              <w:right w:val="single" w:sz="4" w:space="0" w:color="auto"/>
            </w:tcBorders>
          </w:tcPr>
          <w:p w14:paraId="40961426" w14:textId="77777777" w:rsidR="00C73460" w:rsidRPr="00431995" w:rsidRDefault="00C73460" w:rsidP="00BD07DF">
            <w:pPr>
              <w:pStyle w:val="CRCoverPage"/>
              <w:spacing w:after="0"/>
              <w:rPr>
                <w:noProof/>
                <w:sz w:val="8"/>
                <w:szCs w:val="8"/>
                <w:lang w:val="en-US"/>
              </w:rPr>
            </w:pPr>
          </w:p>
        </w:tc>
      </w:tr>
      <w:tr w:rsidR="00C73460" w14:paraId="44865A44" w14:textId="77777777" w:rsidTr="00BD07DF">
        <w:tc>
          <w:tcPr>
            <w:tcW w:w="2268" w:type="dxa"/>
            <w:gridSpan w:val="2"/>
            <w:tcBorders>
              <w:left w:val="single" w:sz="4" w:space="0" w:color="auto"/>
              <w:bottom w:val="single" w:sz="4" w:space="0" w:color="auto"/>
            </w:tcBorders>
          </w:tcPr>
          <w:p w14:paraId="1D0A220D" w14:textId="77777777" w:rsidR="00C73460" w:rsidRDefault="00C73460" w:rsidP="00BD07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C91062" w14:textId="6FD934DD" w:rsidR="00C73460" w:rsidRPr="00431995" w:rsidRDefault="00C73460" w:rsidP="00BD07DF">
            <w:pPr>
              <w:pStyle w:val="CRCoverPage"/>
              <w:spacing w:after="0"/>
              <w:ind w:left="100"/>
              <w:rPr>
                <w:noProof/>
                <w:lang w:val="en-US"/>
              </w:rPr>
            </w:pPr>
            <w:r>
              <w:rPr>
                <w:noProof/>
                <w:lang w:val="en-US"/>
              </w:rPr>
              <w:t xml:space="preserve">TRP requirements at harmonic frequencies will be lengthy and costly </w:t>
            </w:r>
            <w:r w:rsidR="005A5796">
              <w:rPr>
                <w:noProof/>
                <w:lang w:val="en-US"/>
              </w:rPr>
              <w:t>without considering beam sweeping during TRP measurement</w:t>
            </w:r>
            <w:r w:rsidR="009121E7">
              <w:rPr>
                <w:noProof/>
                <w:lang w:val="en-US"/>
              </w:rPr>
              <w:t xml:space="preserve"> on a spherical grid.</w:t>
            </w:r>
          </w:p>
        </w:tc>
      </w:tr>
      <w:tr w:rsidR="00C73460" w14:paraId="4B17B50A" w14:textId="77777777" w:rsidTr="00BD07DF">
        <w:tc>
          <w:tcPr>
            <w:tcW w:w="2268" w:type="dxa"/>
            <w:gridSpan w:val="2"/>
          </w:tcPr>
          <w:p w14:paraId="7141B44C" w14:textId="77777777" w:rsidR="00C73460" w:rsidRPr="00431995" w:rsidRDefault="00C73460" w:rsidP="00BD07DF">
            <w:pPr>
              <w:pStyle w:val="CRCoverPage"/>
              <w:spacing w:after="0"/>
              <w:rPr>
                <w:b/>
                <w:i/>
                <w:noProof/>
                <w:sz w:val="8"/>
                <w:szCs w:val="8"/>
                <w:lang w:val="en-US"/>
              </w:rPr>
            </w:pPr>
          </w:p>
        </w:tc>
        <w:tc>
          <w:tcPr>
            <w:tcW w:w="7373" w:type="dxa"/>
            <w:gridSpan w:val="9"/>
          </w:tcPr>
          <w:p w14:paraId="00AEC066" w14:textId="77777777" w:rsidR="00C73460" w:rsidRPr="00431995" w:rsidRDefault="00C73460" w:rsidP="00BD07DF">
            <w:pPr>
              <w:pStyle w:val="CRCoverPage"/>
              <w:spacing w:after="0"/>
              <w:rPr>
                <w:noProof/>
                <w:sz w:val="8"/>
                <w:szCs w:val="8"/>
                <w:lang w:val="en-US"/>
              </w:rPr>
            </w:pPr>
          </w:p>
        </w:tc>
      </w:tr>
      <w:tr w:rsidR="00C73460" w14:paraId="54EEA231" w14:textId="77777777" w:rsidTr="00BD07DF">
        <w:tc>
          <w:tcPr>
            <w:tcW w:w="2268" w:type="dxa"/>
            <w:gridSpan w:val="2"/>
            <w:tcBorders>
              <w:top w:val="single" w:sz="4" w:space="0" w:color="auto"/>
              <w:left w:val="single" w:sz="4" w:space="0" w:color="auto"/>
            </w:tcBorders>
          </w:tcPr>
          <w:p w14:paraId="67890C02" w14:textId="77777777" w:rsidR="00C73460" w:rsidRDefault="00C73460" w:rsidP="00BD07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F9EAA0E" w14:textId="69AF45EE" w:rsidR="00C73460" w:rsidRDefault="009121E7" w:rsidP="00BD07DF">
            <w:pPr>
              <w:pStyle w:val="CRCoverPage"/>
              <w:spacing w:after="0"/>
              <w:ind w:left="100"/>
              <w:rPr>
                <w:noProof/>
              </w:rPr>
            </w:pPr>
            <w:r>
              <w:rPr>
                <w:noProof/>
              </w:rPr>
              <w:t>New Annex</w:t>
            </w:r>
          </w:p>
        </w:tc>
      </w:tr>
      <w:tr w:rsidR="00C73460" w14:paraId="7F009989" w14:textId="77777777" w:rsidTr="00BD07DF">
        <w:tc>
          <w:tcPr>
            <w:tcW w:w="2268" w:type="dxa"/>
            <w:gridSpan w:val="2"/>
            <w:tcBorders>
              <w:left w:val="single" w:sz="4" w:space="0" w:color="auto"/>
            </w:tcBorders>
          </w:tcPr>
          <w:p w14:paraId="61D11A19" w14:textId="77777777" w:rsidR="00C73460" w:rsidRDefault="00C73460" w:rsidP="00BD07DF">
            <w:pPr>
              <w:pStyle w:val="CRCoverPage"/>
              <w:spacing w:after="0"/>
              <w:rPr>
                <w:b/>
                <w:i/>
                <w:noProof/>
                <w:sz w:val="8"/>
                <w:szCs w:val="8"/>
              </w:rPr>
            </w:pPr>
          </w:p>
        </w:tc>
        <w:tc>
          <w:tcPr>
            <w:tcW w:w="7373" w:type="dxa"/>
            <w:gridSpan w:val="9"/>
            <w:tcBorders>
              <w:right w:val="single" w:sz="4" w:space="0" w:color="auto"/>
            </w:tcBorders>
          </w:tcPr>
          <w:p w14:paraId="2DE32B4B" w14:textId="77777777" w:rsidR="00C73460" w:rsidRDefault="00C73460" w:rsidP="00BD07DF">
            <w:pPr>
              <w:pStyle w:val="CRCoverPage"/>
              <w:spacing w:after="0"/>
              <w:rPr>
                <w:noProof/>
                <w:sz w:val="8"/>
                <w:szCs w:val="8"/>
              </w:rPr>
            </w:pPr>
          </w:p>
        </w:tc>
      </w:tr>
      <w:tr w:rsidR="00C73460" w14:paraId="21038CEB" w14:textId="77777777" w:rsidTr="00BD07DF">
        <w:tc>
          <w:tcPr>
            <w:tcW w:w="2268" w:type="dxa"/>
            <w:gridSpan w:val="2"/>
            <w:tcBorders>
              <w:left w:val="single" w:sz="4" w:space="0" w:color="auto"/>
            </w:tcBorders>
          </w:tcPr>
          <w:p w14:paraId="550F0CF0" w14:textId="77777777" w:rsidR="00C73460" w:rsidRDefault="00C73460" w:rsidP="00BD0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029E1" w14:textId="77777777" w:rsidR="00C73460" w:rsidRDefault="00C73460" w:rsidP="00BD07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37CA6" w14:textId="77777777" w:rsidR="00C73460" w:rsidRDefault="00C73460" w:rsidP="00BD07DF">
            <w:pPr>
              <w:pStyle w:val="CRCoverPage"/>
              <w:spacing w:after="0"/>
              <w:jc w:val="center"/>
              <w:rPr>
                <w:b/>
                <w:caps/>
                <w:noProof/>
              </w:rPr>
            </w:pPr>
            <w:r>
              <w:rPr>
                <w:b/>
                <w:caps/>
                <w:noProof/>
              </w:rPr>
              <w:t>N</w:t>
            </w:r>
          </w:p>
        </w:tc>
        <w:tc>
          <w:tcPr>
            <w:tcW w:w="2977" w:type="dxa"/>
            <w:gridSpan w:val="3"/>
          </w:tcPr>
          <w:p w14:paraId="07D1B2F7" w14:textId="77777777" w:rsidR="00C73460" w:rsidRDefault="00C73460" w:rsidP="00BD07D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CB6C39" w14:textId="77777777" w:rsidR="00C73460" w:rsidRDefault="00C73460" w:rsidP="00BD07DF">
            <w:pPr>
              <w:pStyle w:val="CRCoverPage"/>
              <w:spacing w:after="0"/>
              <w:ind w:left="99"/>
              <w:rPr>
                <w:noProof/>
              </w:rPr>
            </w:pPr>
          </w:p>
        </w:tc>
      </w:tr>
      <w:tr w:rsidR="00C73460" w14:paraId="591ECD73" w14:textId="77777777" w:rsidTr="00BD07DF">
        <w:tc>
          <w:tcPr>
            <w:tcW w:w="2268" w:type="dxa"/>
            <w:gridSpan w:val="2"/>
            <w:tcBorders>
              <w:left w:val="single" w:sz="4" w:space="0" w:color="auto"/>
            </w:tcBorders>
          </w:tcPr>
          <w:p w14:paraId="2041CE6B" w14:textId="77777777" w:rsidR="00C73460" w:rsidRDefault="00C73460" w:rsidP="00BD07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989772" w14:textId="77777777" w:rsidR="00C73460" w:rsidRDefault="00C73460" w:rsidP="00BD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935" w14:textId="77777777" w:rsidR="00C73460" w:rsidRDefault="00C73460" w:rsidP="00BD07DF">
            <w:pPr>
              <w:pStyle w:val="CRCoverPage"/>
              <w:spacing w:after="0"/>
              <w:jc w:val="center"/>
              <w:rPr>
                <w:b/>
                <w:caps/>
                <w:noProof/>
              </w:rPr>
            </w:pPr>
          </w:p>
        </w:tc>
        <w:tc>
          <w:tcPr>
            <w:tcW w:w="2977" w:type="dxa"/>
            <w:gridSpan w:val="3"/>
          </w:tcPr>
          <w:p w14:paraId="38C64A52" w14:textId="77777777" w:rsidR="00C73460" w:rsidRDefault="00C73460" w:rsidP="00BD07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A1DED21" w14:textId="77777777" w:rsidR="00C73460" w:rsidRDefault="00C73460" w:rsidP="00BD07DF">
            <w:pPr>
              <w:pStyle w:val="CRCoverPage"/>
              <w:spacing w:after="0"/>
              <w:ind w:left="99"/>
              <w:rPr>
                <w:noProof/>
              </w:rPr>
            </w:pPr>
            <w:r>
              <w:rPr>
                <w:noProof/>
              </w:rPr>
              <w:t xml:space="preserve">TS/TR ... CR ... </w:t>
            </w:r>
          </w:p>
        </w:tc>
      </w:tr>
      <w:tr w:rsidR="00C73460" w14:paraId="4A9D70C2" w14:textId="77777777" w:rsidTr="00BD07DF">
        <w:tc>
          <w:tcPr>
            <w:tcW w:w="2268" w:type="dxa"/>
            <w:gridSpan w:val="2"/>
            <w:tcBorders>
              <w:left w:val="single" w:sz="4" w:space="0" w:color="auto"/>
            </w:tcBorders>
          </w:tcPr>
          <w:p w14:paraId="0DBC930A" w14:textId="77777777" w:rsidR="00C73460" w:rsidRDefault="00C73460" w:rsidP="00BD07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61AD71" w14:textId="77777777" w:rsidR="00C73460" w:rsidRDefault="00C73460" w:rsidP="00BD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7947A" w14:textId="77777777" w:rsidR="00C73460" w:rsidRDefault="00C73460" w:rsidP="00BD07DF">
            <w:pPr>
              <w:pStyle w:val="CRCoverPage"/>
              <w:spacing w:after="0"/>
              <w:jc w:val="center"/>
              <w:rPr>
                <w:b/>
                <w:caps/>
                <w:noProof/>
              </w:rPr>
            </w:pPr>
          </w:p>
        </w:tc>
        <w:tc>
          <w:tcPr>
            <w:tcW w:w="2977" w:type="dxa"/>
            <w:gridSpan w:val="3"/>
          </w:tcPr>
          <w:p w14:paraId="2117F0A7" w14:textId="77777777" w:rsidR="00C73460" w:rsidRDefault="00C73460" w:rsidP="00BD07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E77F276" w14:textId="77777777" w:rsidR="00C73460" w:rsidRDefault="00C73460" w:rsidP="00BD07DF">
            <w:pPr>
              <w:pStyle w:val="CRCoverPage"/>
              <w:spacing w:after="0"/>
              <w:ind w:left="99"/>
              <w:rPr>
                <w:noProof/>
              </w:rPr>
            </w:pPr>
            <w:r>
              <w:rPr>
                <w:noProof/>
              </w:rPr>
              <w:t xml:space="preserve">TS/TR ... CR ... </w:t>
            </w:r>
          </w:p>
        </w:tc>
      </w:tr>
      <w:tr w:rsidR="00C73460" w14:paraId="3656A7C7" w14:textId="77777777" w:rsidTr="00BD07DF">
        <w:tc>
          <w:tcPr>
            <w:tcW w:w="2268" w:type="dxa"/>
            <w:gridSpan w:val="2"/>
            <w:tcBorders>
              <w:left w:val="single" w:sz="4" w:space="0" w:color="auto"/>
            </w:tcBorders>
          </w:tcPr>
          <w:p w14:paraId="14FB9ECB" w14:textId="77777777" w:rsidR="00C73460" w:rsidRDefault="00C73460" w:rsidP="00BD07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077CD5" w14:textId="77777777" w:rsidR="00C73460" w:rsidRDefault="00C73460" w:rsidP="00BD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CBBDC" w14:textId="77777777" w:rsidR="00C73460" w:rsidRDefault="00C73460" w:rsidP="00BD07DF">
            <w:pPr>
              <w:pStyle w:val="CRCoverPage"/>
              <w:spacing w:after="0"/>
              <w:jc w:val="center"/>
              <w:rPr>
                <w:b/>
                <w:caps/>
                <w:noProof/>
              </w:rPr>
            </w:pPr>
          </w:p>
        </w:tc>
        <w:tc>
          <w:tcPr>
            <w:tcW w:w="2977" w:type="dxa"/>
            <w:gridSpan w:val="3"/>
          </w:tcPr>
          <w:p w14:paraId="60CFE7DF" w14:textId="77777777" w:rsidR="00C73460" w:rsidRDefault="00C73460" w:rsidP="00BD07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2FF4715" w14:textId="77777777" w:rsidR="00C73460" w:rsidRDefault="00C73460" w:rsidP="00BD07DF">
            <w:pPr>
              <w:pStyle w:val="CRCoverPage"/>
              <w:spacing w:after="0"/>
              <w:ind w:left="99"/>
              <w:rPr>
                <w:noProof/>
              </w:rPr>
            </w:pPr>
            <w:r>
              <w:rPr>
                <w:noProof/>
              </w:rPr>
              <w:t xml:space="preserve">TS/TR ... CR ... </w:t>
            </w:r>
          </w:p>
        </w:tc>
      </w:tr>
      <w:tr w:rsidR="00C73460" w14:paraId="3DEFE210" w14:textId="77777777" w:rsidTr="00BD07DF">
        <w:tc>
          <w:tcPr>
            <w:tcW w:w="2268" w:type="dxa"/>
            <w:gridSpan w:val="2"/>
            <w:tcBorders>
              <w:left w:val="single" w:sz="4" w:space="0" w:color="auto"/>
            </w:tcBorders>
          </w:tcPr>
          <w:p w14:paraId="356F4B25" w14:textId="77777777" w:rsidR="00C73460" w:rsidRDefault="00C73460" w:rsidP="00BD07DF">
            <w:pPr>
              <w:pStyle w:val="CRCoverPage"/>
              <w:spacing w:after="0"/>
              <w:rPr>
                <w:b/>
                <w:i/>
                <w:noProof/>
              </w:rPr>
            </w:pPr>
          </w:p>
        </w:tc>
        <w:tc>
          <w:tcPr>
            <w:tcW w:w="7373" w:type="dxa"/>
            <w:gridSpan w:val="9"/>
            <w:tcBorders>
              <w:right w:val="single" w:sz="4" w:space="0" w:color="auto"/>
            </w:tcBorders>
          </w:tcPr>
          <w:p w14:paraId="09A299B8" w14:textId="77777777" w:rsidR="00C73460" w:rsidRDefault="00C73460" w:rsidP="00BD07DF">
            <w:pPr>
              <w:pStyle w:val="CRCoverPage"/>
              <w:spacing w:after="0"/>
              <w:rPr>
                <w:noProof/>
              </w:rPr>
            </w:pPr>
          </w:p>
        </w:tc>
      </w:tr>
      <w:tr w:rsidR="00C73460" w14:paraId="349EC674" w14:textId="77777777" w:rsidTr="00BD07DF">
        <w:tc>
          <w:tcPr>
            <w:tcW w:w="2268" w:type="dxa"/>
            <w:gridSpan w:val="2"/>
            <w:tcBorders>
              <w:left w:val="single" w:sz="4" w:space="0" w:color="auto"/>
              <w:bottom w:val="single" w:sz="4" w:space="0" w:color="auto"/>
            </w:tcBorders>
          </w:tcPr>
          <w:p w14:paraId="36C05ED3" w14:textId="77777777" w:rsidR="00C73460" w:rsidRDefault="00C73460" w:rsidP="00BD07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02846B" w14:textId="77777777" w:rsidR="00C73460" w:rsidRDefault="00C73460" w:rsidP="00BD07DF">
            <w:pPr>
              <w:pStyle w:val="CRCoverPage"/>
              <w:spacing w:after="0"/>
              <w:ind w:left="100"/>
              <w:rPr>
                <w:noProof/>
              </w:rPr>
            </w:pPr>
          </w:p>
        </w:tc>
      </w:tr>
    </w:tbl>
    <w:p w14:paraId="4A3011DA" w14:textId="77777777" w:rsidR="00C73460" w:rsidRDefault="00C73460" w:rsidP="00C73460">
      <w:pPr>
        <w:pStyle w:val="CRCoverPage"/>
        <w:spacing w:after="0"/>
        <w:rPr>
          <w:noProof/>
          <w:sz w:val="8"/>
          <w:szCs w:val="8"/>
        </w:rPr>
      </w:pPr>
    </w:p>
    <w:p w14:paraId="7529CD76" w14:textId="4C7A58FA" w:rsidR="00015D14" w:rsidRDefault="00015D14" w:rsidP="00790315"/>
    <w:p w14:paraId="4CE84247" w14:textId="77777777" w:rsidR="002B6637" w:rsidRDefault="002B6637" w:rsidP="002B6637">
      <w:pPr>
        <w:keepNext/>
        <w:keepLines/>
        <w:overflowPunct w:val="0"/>
        <w:autoSpaceDE w:val="0"/>
        <w:autoSpaceDN w:val="0"/>
        <w:adjustRightInd w:val="0"/>
        <w:spacing w:before="180"/>
        <w:ind w:left="1134" w:hanging="1134"/>
        <w:textAlignment w:val="baseline"/>
        <w:outlineLvl w:val="1"/>
        <w:rPr>
          <w:color w:val="FF0000"/>
          <w:sz w:val="28"/>
          <w:szCs w:val="28"/>
        </w:rPr>
      </w:pPr>
      <w:r>
        <w:rPr>
          <w:color w:val="FF0000"/>
          <w:sz w:val="28"/>
          <w:szCs w:val="28"/>
        </w:rPr>
        <w:lastRenderedPageBreak/>
        <w:t>----start of changes----</w:t>
      </w:r>
    </w:p>
    <w:p w14:paraId="05436D12" w14:textId="77777777" w:rsidR="002B6637" w:rsidRDefault="002B6637" w:rsidP="002B6637">
      <w:pPr>
        <w:pStyle w:val="Heading1"/>
        <w:rPr>
          <w:rFonts w:eastAsia="SimSun"/>
          <w:lang w:eastAsia="en-GB"/>
        </w:rPr>
      </w:pPr>
      <w:r>
        <w:rPr>
          <w:rFonts w:eastAsia="SimSun"/>
          <w:lang w:eastAsia="en-GB"/>
        </w:rPr>
        <w:t>Annex X.Y Beam sweeping test mode</w:t>
      </w:r>
    </w:p>
    <w:p w14:paraId="06BC05C3" w14:textId="4E7972A1" w:rsidR="002B6637" w:rsidRDefault="002B6637" w:rsidP="002B6637">
      <w:pPr>
        <w:jc w:val="both"/>
        <w:rPr>
          <w:rFonts w:eastAsia="SimSun"/>
          <w:lang w:eastAsia="en-GB"/>
        </w:rPr>
      </w:pPr>
      <w:r>
        <w:rPr>
          <w:rFonts w:eastAsia="SimSun"/>
          <w:lang w:eastAsia="en-GB"/>
        </w:rPr>
        <w:t xml:space="preserve">For emissions with a high beam-forming gain correct assessment of TRP requires small angular steps. In a measurement where the EUT is mounted on a turntable this turns into a large number of mechanical rotations of the EUT and hence lengthy measurements. One efficient way </w:t>
      </w:r>
      <w:r w:rsidR="00C7088C">
        <w:rPr>
          <w:rFonts w:eastAsia="SimSun"/>
          <w:lang w:eastAsia="en-GB"/>
        </w:rPr>
        <w:t>to</w:t>
      </w:r>
      <w:r>
        <w:rPr>
          <w:rFonts w:eastAsia="SimSun"/>
          <w:lang w:eastAsia="en-GB"/>
        </w:rPr>
        <w:t xml:space="preserve"> mitigate this is to use electrical beam sweeping as a complement to mechanical rotations. </w:t>
      </w:r>
    </w:p>
    <w:p w14:paraId="242F5A10" w14:textId="77E33B07" w:rsidR="005B4260" w:rsidRDefault="007D04BA" w:rsidP="00466786">
      <w:pPr>
        <w:pStyle w:val="Heading2"/>
        <w:rPr>
          <w:rFonts w:eastAsia="SimSun"/>
          <w:lang w:eastAsia="en-GB"/>
        </w:rPr>
      </w:pPr>
      <w:r>
        <w:rPr>
          <w:rFonts w:eastAsia="SimSun"/>
          <w:lang w:eastAsia="en-GB"/>
        </w:rPr>
        <w:t xml:space="preserve">X.Y.1 </w:t>
      </w:r>
      <w:r w:rsidR="00466786">
        <w:rPr>
          <w:rFonts w:eastAsia="SimSun"/>
          <w:lang w:eastAsia="en-GB"/>
        </w:rPr>
        <w:t>Simulation results</w:t>
      </w:r>
    </w:p>
    <w:p w14:paraId="7635C27C" w14:textId="77777777" w:rsidR="002B6637" w:rsidRDefault="002B6637" w:rsidP="002B6637">
      <w:pPr>
        <w:jc w:val="center"/>
        <w:rPr>
          <w:rFonts w:eastAsia="SimSun"/>
          <w:lang w:eastAsia="en-GB"/>
        </w:rPr>
      </w:pPr>
    </w:p>
    <w:tbl>
      <w:tblPr>
        <w:tblW w:w="0" w:type="auto"/>
        <w:tblLook w:val="04A0" w:firstRow="1" w:lastRow="0" w:firstColumn="1" w:lastColumn="0" w:noHBand="0" w:noVBand="1"/>
      </w:tblPr>
      <w:tblGrid>
        <w:gridCol w:w="9406"/>
      </w:tblGrid>
      <w:tr w:rsidR="002B6637" w14:paraId="60348900" w14:textId="77777777" w:rsidTr="00BD07DF">
        <w:tc>
          <w:tcPr>
            <w:tcW w:w="9631" w:type="dxa"/>
            <w:shd w:val="clear" w:color="auto" w:fill="FFFFFF" w:themeFill="background1"/>
          </w:tcPr>
          <w:p w14:paraId="0772F52E" w14:textId="77777777" w:rsidR="002B6637" w:rsidRDefault="002B6637" w:rsidP="00BD07DF">
            <w:pPr>
              <w:jc w:val="center"/>
              <w:rPr>
                <w:rFonts w:eastAsia="SimSun"/>
                <w:lang w:eastAsia="en-GB"/>
              </w:rPr>
            </w:pPr>
            <w:r w:rsidRPr="00A312D1">
              <w:rPr>
                <w:noProof/>
              </w:rPr>
              <w:drawing>
                <wp:inline distT="0" distB="0" distL="0" distR="0" wp14:anchorId="236FDA6D" wp14:editId="151B3A67">
                  <wp:extent cx="2594172" cy="2061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94172" cy="2061404"/>
                          </a:xfrm>
                          <a:prstGeom prst="rect">
                            <a:avLst/>
                          </a:prstGeom>
                        </pic:spPr>
                      </pic:pic>
                    </a:graphicData>
                  </a:graphic>
                </wp:inline>
              </w:drawing>
            </w:r>
            <w:r w:rsidRPr="00F74D0A">
              <w:rPr>
                <w:rFonts w:ascii="Arial" w:hAnsi="Arial" w:cs="Arial"/>
                <w:noProof/>
              </w:rPr>
              <w:drawing>
                <wp:inline distT="0" distB="0" distL="0" distR="0" wp14:anchorId="509C3ABD" wp14:editId="14863CC7">
                  <wp:extent cx="2583961" cy="2053290"/>
                  <wp:effectExtent l="0" t="0" r="698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3961" cy="2053290"/>
                          </a:xfrm>
                          <a:prstGeom prst="rect">
                            <a:avLst/>
                          </a:prstGeom>
                        </pic:spPr>
                      </pic:pic>
                    </a:graphicData>
                  </a:graphic>
                </wp:inline>
              </w:drawing>
            </w:r>
          </w:p>
        </w:tc>
      </w:tr>
      <w:tr w:rsidR="002B6637" w14:paraId="639FEB2D" w14:textId="77777777" w:rsidTr="00BD07DF">
        <w:tc>
          <w:tcPr>
            <w:tcW w:w="9631" w:type="dxa"/>
            <w:shd w:val="clear" w:color="auto" w:fill="FFFFFF" w:themeFill="background1"/>
          </w:tcPr>
          <w:p w14:paraId="5A78B40B" w14:textId="71A606F6" w:rsidR="002B6637" w:rsidRDefault="002B6637" w:rsidP="00BD07DF">
            <w:pPr>
              <w:jc w:val="both"/>
              <w:rPr>
                <w:rFonts w:eastAsia="SimSun"/>
                <w:lang w:eastAsia="en-GB"/>
              </w:rPr>
            </w:pPr>
            <w:r>
              <w:rPr>
                <w:rFonts w:eastAsia="SimSun"/>
                <w:lang w:eastAsia="en-GB"/>
              </w:rPr>
              <w:t xml:space="preserve">Figure X.Y.1 In the left figure a grid of beams for a 10x10 array is depicted together with the corresponding element pattern. In the right picture two different settings of a spectrum analyser are simulated. In the “Max hold” case the maximum EIRP over all beams is detected at every angular point, and in the “Average” case the average EIRP over all beams is detected. The latter case is the correct setting to use for TRP assessment.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805"/>
      </w:tblGrid>
      <w:tr w:rsidR="00F04E5F" w14:paraId="78153A8D" w14:textId="77777777" w:rsidTr="00302994">
        <w:tc>
          <w:tcPr>
            <w:tcW w:w="4590" w:type="dxa"/>
          </w:tcPr>
          <w:p w14:paraId="38845A55" w14:textId="02FED9BE" w:rsidR="00F04E5F" w:rsidRDefault="005131E6" w:rsidP="002B6637">
            <w:pPr>
              <w:jc w:val="both"/>
              <w:rPr>
                <w:rFonts w:eastAsia="SimSun"/>
                <w:lang w:eastAsia="en-GB"/>
              </w:rPr>
            </w:pPr>
            <w:r w:rsidRPr="0095476D">
              <w:rPr>
                <w:noProof/>
              </w:rPr>
              <w:drawing>
                <wp:inline distT="0" distB="0" distL="0" distR="0" wp14:anchorId="05F3F6DD" wp14:editId="620FDFEA">
                  <wp:extent cx="2870980" cy="2078819"/>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70980" cy="2078819"/>
                          </a:xfrm>
                          <a:prstGeom prst="rect">
                            <a:avLst/>
                          </a:prstGeom>
                        </pic:spPr>
                      </pic:pic>
                    </a:graphicData>
                  </a:graphic>
                </wp:inline>
              </w:drawing>
            </w:r>
          </w:p>
        </w:tc>
        <w:tc>
          <w:tcPr>
            <w:tcW w:w="4806" w:type="dxa"/>
          </w:tcPr>
          <w:p w14:paraId="488A2E0B" w14:textId="798F5410" w:rsidR="00F04E5F" w:rsidRDefault="00EE2B46" w:rsidP="002B6637">
            <w:pPr>
              <w:jc w:val="both"/>
              <w:rPr>
                <w:rFonts w:eastAsia="SimSun"/>
                <w:lang w:eastAsia="en-GB"/>
              </w:rPr>
            </w:pPr>
            <w:r>
              <w:rPr>
                <w:noProof/>
              </w:rPr>
              <w:drawing>
                <wp:inline distT="0" distB="0" distL="0" distR="0" wp14:anchorId="0A98E3E0" wp14:editId="5C9B3737">
                  <wp:extent cx="3007270" cy="2177504"/>
                  <wp:effectExtent l="0" t="0" r="3175" b="0"/>
                  <wp:docPr id="4742020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a:extLst>
                              <a:ext uri="{28A0092B-C50C-407E-A947-70E740481C1C}">
                                <a14:useLocalDpi xmlns:a14="http://schemas.microsoft.com/office/drawing/2010/main" val="0"/>
                              </a:ext>
                            </a:extLst>
                          </a:blip>
                          <a:stretch>
                            <a:fillRect/>
                          </a:stretch>
                        </pic:blipFill>
                        <pic:spPr>
                          <a:xfrm>
                            <a:off x="0" y="0"/>
                            <a:ext cx="3007270" cy="2177504"/>
                          </a:xfrm>
                          <a:prstGeom prst="rect">
                            <a:avLst/>
                          </a:prstGeom>
                        </pic:spPr>
                      </pic:pic>
                    </a:graphicData>
                  </a:graphic>
                </wp:inline>
              </w:drawing>
            </w:r>
          </w:p>
        </w:tc>
      </w:tr>
      <w:tr w:rsidR="00F04E5F" w14:paraId="77D3156C" w14:textId="77777777" w:rsidTr="00302994">
        <w:tc>
          <w:tcPr>
            <w:tcW w:w="9396" w:type="dxa"/>
            <w:gridSpan w:val="2"/>
          </w:tcPr>
          <w:p w14:paraId="4338DF16" w14:textId="0C396EFB" w:rsidR="00F04E5F" w:rsidRDefault="00EE2B46" w:rsidP="002B6637">
            <w:pPr>
              <w:jc w:val="both"/>
              <w:rPr>
                <w:rFonts w:eastAsia="SimSun"/>
                <w:lang w:eastAsia="en-GB"/>
              </w:rPr>
            </w:pPr>
            <w:r>
              <w:rPr>
                <w:rFonts w:eastAsia="SimSun"/>
                <w:lang w:eastAsia="en-GB"/>
              </w:rPr>
              <w:t xml:space="preserve">Figure X.Y.2 The </w:t>
            </w:r>
            <w:r w:rsidR="00036ED4">
              <w:rPr>
                <w:rFonts w:eastAsia="SimSun"/>
                <w:lang w:eastAsia="en-GB"/>
              </w:rPr>
              <w:t>beam sweeping at the 2</w:t>
            </w:r>
            <w:r w:rsidR="00036ED4" w:rsidRPr="00036ED4">
              <w:rPr>
                <w:rFonts w:eastAsia="SimSun"/>
                <w:vertAlign w:val="superscript"/>
                <w:lang w:eastAsia="en-GB"/>
              </w:rPr>
              <w:t>nd</w:t>
            </w:r>
            <w:r w:rsidR="00036ED4">
              <w:rPr>
                <w:rFonts w:eastAsia="SimSun"/>
                <w:lang w:eastAsia="en-GB"/>
              </w:rPr>
              <w:t xml:space="preserve"> harmonic frequency is simulated using an embedded element pattern.</w:t>
            </w:r>
            <w:r w:rsidR="004257A7">
              <w:rPr>
                <w:rFonts w:eastAsia="SimSun"/>
                <w:lang w:eastAsia="en-GB"/>
              </w:rPr>
              <w:t xml:space="preserve"> Left plot depicts the EIRP patterns of individual beams. Right plot depicts the </w:t>
            </w:r>
            <w:r w:rsidR="00326679">
              <w:rPr>
                <w:rFonts w:eastAsia="SimSun"/>
                <w:lang w:eastAsia="en-GB"/>
              </w:rPr>
              <w:t>max hold and beam average EIRP patterns.</w:t>
            </w:r>
          </w:p>
        </w:tc>
      </w:tr>
    </w:tbl>
    <w:p w14:paraId="090E0DBE" w14:textId="3A6C99D8" w:rsidR="002B6637" w:rsidRDefault="002B6637" w:rsidP="002B6637">
      <w:pPr>
        <w:jc w:val="both"/>
        <w:rPr>
          <w:rFonts w:eastAsia="SimSun"/>
          <w:lang w:eastAsia="en-GB"/>
        </w:rPr>
      </w:pPr>
      <w:r>
        <w:rPr>
          <w:rFonts w:eastAsia="SimSun"/>
          <w:lang w:eastAsia="en-GB"/>
        </w:rPr>
        <w:t>In the example of Fig. X.Y.1 the reference step is 11.6 degrees (</w:t>
      </w:r>
      <m:oMath>
        <m:sSub>
          <m:sSubPr>
            <m:ctrlPr>
              <w:rPr>
                <w:rFonts w:ascii="Cambria Math" w:eastAsia="SimSun" w:hAnsi="Cambria Math"/>
                <w:i/>
                <w:lang w:eastAsia="en-GB"/>
              </w:rPr>
            </m:ctrlPr>
          </m:sSubPr>
          <m:e>
            <m:r>
              <w:rPr>
                <w:rFonts w:ascii="Cambria Math" w:eastAsia="SimSun" w:hAnsi="Cambria Math"/>
                <w:lang w:eastAsia="en-GB"/>
              </w:rPr>
              <m:t>ϕ</m:t>
            </m:r>
          </m:e>
          <m:sub>
            <m:r>
              <m:rPr>
                <m:nor/>
              </m:rPr>
              <w:rPr>
                <w:rFonts w:ascii="Cambria Math" w:eastAsia="SimSun" w:hAnsi="Cambria Math"/>
                <w:iCs/>
                <w:lang w:eastAsia="en-GB"/>
              </w:rPr>
              <m:t>ref</m:t>
            </m:r>
          </m:sub>
        </m:sSub>
        <m:r>
          <w:rPr>
            <w:rFonts w:ascii="Cambria Math" w:eastAsia="SimSun" w:hAnsi="Cambria Math"/>
            <w:lang w:eastAsia="en-GB"/>
          </w:rPr>
          <m:t>=(λ/5λ</m:t>
        </m:r>
      </m:oMath>
      <w:r>
        <w:rPr>
          <w:rFonts w:eastAsia="SimSun"/>
          <w:lang w:eastAsia="en-GB"/>
        </w:rPr>
        <w:t xml:space="preserve">) radians). </w:t>
      </w:r>
      <w:r w:rsidR="00222D18">
        <w:rPr>
          <w:rFonts w:eastAsia="SimSun"/>
          <w:lang w:eastAsia="en-GB"/>
        </w:rPr>
        <w:t xml:space="preserve">For the harmonic in </w:t>
      </w:r>
      <w:r w:rsidR="00505773">
        <w:rPr>
          <w:rFonts w:eastAsia="SimSun"/>
          <w:lang w:eastAsia="en-GB"/>
        </w:rPr>
        <w:t>Fig. X.Y.2</w:t>
      </w:r>
      <w:r w:rsidR="00C81DC2">
        <w:rPr>
          <w:rFonts w:eastAsia="SimSun"/>
          <w:lang w:eastAsia="en-GB"/>
        </w:rPr>
        <w:t xml:space="preserve"> </w:t>
      </w:r>
      <w:r w:rsidR="00222D18">
        <w:rPr>
          <w:rFonts w:eastAsia="SimSun"/>
          <w:lang w:eastAsia="en-GB"/>
        </w:rPr>
        <w:t>the reference step is 5.8 degrees.</w:t>
      </w:r>
      <w:r>
        <w:rPr>
          <w:rFonts w:eastAsia="SimSun"/>
          <w:lang w:eastAsia="en-GB"/>
        </w:rPr>
        <w:t xml:space="preserve"> The full sphere average of the EIRP is the TRP. For simplicity only EIRP data in a horizontal cut is used and average EIRP denotes an angular average in the horizontal plane using different step sizes. In the case where a fixed beam is used it is seen that the average EIRP is not correct when the sampling step is large</w:t>
      </w:r>
      <w:r w:rsidR="0013272D">
        <w:rPr>
          <w:rFonts w:eastAsia="SimSun"/>
          <w:lang w:eastAsia="en-GB"/>
        </w:rPr>
        <w:t>r</w:t>
      </w:r>
      <w:r>
        <w:rPr>
          <w:rFonts w:eastAsia="SimSun"/>
          <w:lang w:eastAsia="en-GB"/>
        </w:rPr>
        <w:t xml:space="preserve"> </w:t>
      </w:r>
      <w:r>
        <w:rPr>
          <w:rFonts w:eastAsia="SimSun"/>
          <w:lang w:eastAsia="en-GB"/>
        </w:rPr>
        <w:lastRenderedPageBreak/>
        <w:t xml:space="preserve">than the reference step. However, when the EIRP pattern is first averaged over all beams (blue curve) the average EIRP is virtually constant for any angular step up to </w:t>
      </w:r>
      <w:r w:rsidR="0061245D">
        <w:rPr>
          <w:rFonts w:eastAsia="SimSun"/>
          <w:lang w:eastAsia="en-GB"/>
        </w:rPr>
        <w:t>36</w:t>
      </w:r>
      <w:r>
        <w:rPr>
          <w:rFonts w:eastAsia="SimSun"/>
          <w:lang w:eastAsia="en-GB"/>
        </w:rPr>
        <w:t xml:space="preserve"> degrees.</w:t>
      </w:r>
      <w:r w:rsidR="00114A4E">
        <w:rPr>
          <w:rFonts w:eastAsia="SimSun"/>
          <w:lang w:eastAsia="en-GB"/>
        </w:rPr>
        <w:t xml:space="preserve"> The beam sweeping range is selected to completely avoid the forming of grating lobes</w:t>
      </w:r>
      <w:r w:rsidR="007836A2">
        <w:rPr>
          <w:rFonts w:eastAsia="SimSun"/>
          <w:lang w:eastAsia="en-GB"/>
        </w:rPr>
        <w:t xml:space="preserve"> and the angular step between two lobes is selected as the Half Power </w:t>
      </w:r>
      <w:proofErr w:type="spellStart"/>
      <w:r w:rsidR="007836A2">
        <w:rPr>
          <w:rFonts w:eastAsia="SimSun"/>
          <w:lang w:eastAsia="en-GB"/>
        </w:rPr>
        <w:t>Beamwidth</w:t>
      </w:r>
      <w:proofErr w:type="spellEnd"/>
      <w:r w:rsidR="007836A2">
        <w:rPr>
          <w:rFonts w:eastAsia="SimSun"/>
          <w:lang w:eastAsia="en-GB"/>
        </w:rPr>
        <w:t xml:space="preserve"> (HPBW) of a broadside beam.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CD258B" w14:paraId="23B61881" w14:textId="77777777" w:rsidTr="003707D7">
        <w:tc>
          <w:tcPr>
            <w:tcW w:w="4703" w:type="dxa"/>
          </w:tcPr>
          <w:p w14:paraId="4BCED793" w14:textId="77777777" w:rsidR="00CD258B" w:rsidRPr="00011B16" w:rsidRDefault="00CD258B" w:rsidP="00BD07DF">
            <w:pPr>
              <w:jc w:val="center"/>
              <w:rPr>
                <w:rFonts w:ascii="Arial" w:hAnsi="Arial" w:cs="Arial"/>
                <w:noProof/>
              </w:rPr>
            </w:pPr>
            <w:r>
              <w:rPr>
                <w:rFonts w:ascii="Arial" w:hAnsi="Arial" w:cs="Arial"/>
                <w:noProof/>
              </w:rPr>
              <w:t>Fundamental frequency</w:t>
            </w:r>
          </w:p>
        </w:tc>
        <w:tc>
          <w:tcPr>
            <w:tcW w:w="4703" w:type="dxa"/>
          </w:tcPr>
          <w:p w14:paraId="657DBC85" w14:textId="07C4344A" w:rsidR="00CD258B" w:rsidRPr="00011B16" w:rsidRDefault="00CD258B" w:rsidP="00BD07DF">
            <w:pPr>
              <w:jc w:val="center"/>
              <w:rPr>
                <w:rFonts w:ascii="Arial" w:hAnsi="Arial" w:cs="Arial"/>
                <w:noProof/>
              </w:rPr>
            </w:pPr>
            <w:r>
              <w:rPr>
                <w:rFonts w:ascii="Arial" w:hAnsi="Arial" w:cs="Arial"/>
                <w:noProof/>
              </w:rPr>
              <w:t>2nd harmonic</w:t>
            </w:r>
          </w:p>
        </w:tc>
      </w:tr>
      <w:tr w:rsidR="002B6637" w14:paraId="46E492A7" w14:textId="77777777" w:rsidTr="00CD258B">
        <w:tc>
          <w:tcPr>
            <w:tcW w:w="9406" w:type="dxa"/>
            <w:gridSpan w:val="2"/>
          </w:tcPr>
          <w:p w14:paraId="7B31F72E" w14:textId="088D6159" w:rsidR="002B6637" w:rsidRDefault="002B6637" w:rsidP="00BD07DF">
            <w:pPr>
              <w:jc w:val="center"/>
              <w:rPr>
                <w:rFonts w:eastAsia="SimSun"/>
                <w:lang w:eastAsia="en-GB"/>
              </w:rPr>
            </w:pPr>
            <w:r w:rsidRPr="00011B16">
              <w:rPr>
                <w:rFonts w:ascii="Arial" w:hAnsi="Arial" w:cs="Arial"/>
                <w:noProof/>
              </w:rPr>
              <w:drawing>
                <wp:inline distT="0" distB="0" distL="0" distR="0" wp14:anchorId="7CD66925" wp14:editId="120BD980">
                  <wp:extent cx="2800088" cy="2200656"/>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04993" cy="2204511"/>
                          </a:xfrm>
                          <a:prstGeom prst="rect">
                            <a:avLst/>
                          </a:prstGeom>
                        </pic:spPr>
                      </pic:pic>
                    </a:graphicData>
                  </a:graphic>
                </wp:inline>
              </w:drawing>
            </w:r>
            <w:r w:rsidR="00D31B8C">
              <w:rPr>
                <w:noProof/>
              </w:rPr>
              <w:t xml:space="preserve"> </w:t>
            </w:r>
            <w:bookmarkStart w:id="2" w:name="_GoBack"/>
            <w:r w:rsidR="00D31B8C" w:rsidRPr="00D31B8C">
              <w:rPr>
                <w:rFonts w:eastAsia="SimSun"/>
                <w:noProof/>
                <w:lang w:eastAsia="en-GB"/>
              </w:rPr>
              <w:drawing>
                <wp:inline distT="0" distB="0" distL="0" distR="0" wp14:anchorId="30780E9F" wp14:editId="3816BD30">
                  <wp:extent cx="2769993" cy="203829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769993" cy="2038297"/>
                          </a:xfrm>
                          <a:prstGeom prst="rect">
                            <a:avLst/>
                          </a:prstGeom>
                        </pic:spPr>
                      </pic:pic>
                    </a:graphicData>
                  </a:graphic>
                </wp:inline>
              </w:drawing>
            </w:r>
            <w:bookmarkEnd w:id="2"/>
          </w:p>
        </w:tc>
      </w:tr>
      <w:tr w:rsidR="002B6637" w14:paraId="6C5266B1" w14:textId="77777777" w:rsidTr="00CD258B">
        <w:tc>
          <w:tcPr>
            <w:tcW w:w="9406" w:type="dxa"/>
            <w:gridSpan w:val="2"/>
          </w:tcPr>
          <w:p w14:paraId="49DADCB8" w14:textId="591698A0" w:rsidR="002B6637" w:rsidRDefault="002B6637" w:rsidP="00BD07DF">
            <w:pPr>
              <w:jc w:val="both"/>
              <w:rPr>
                <w:rFonts w:eastAsia="SimSun"/>
                <w:lang w:eastAsia="en-GB"/>
              </w:rPr>
            </w:pPr>
            <w:r>
              <w:rPr>
                <w:rFonts w:eastAsia="SimSun"/>
                <w:lang w:eastAsia="en-GB"/>
              </w:rPr>
              <w:t xml:space="preserve">Figure X.Y.2 Calculation of average EIRP in the azimuth cut by using different angular step sizes. The yellow curve corresponds to a fixed broad side beam, and all the green curves correspond to steered but fixed beams. </w:t>
            </w:r>
            <w:r w:rsidR="00CD258B">
              <w:rPr>
                <w:rFonts w:eastAsia="SimSun"/>
                <w:lang w:eastAsia="en-GB"/>
              </w:rPr>
              <w:t>Th</w:t>
            </w:r>
            <w:r w:rsidR="00EF48A4">
              <w:rPr>
                <w:rFonts w:eastAsia="SimSun"/>
                <w:lang w:eastAsia="en-GB"/>
              </w:rPr>
              <w:t>e</w:t>
            </w:r>
            <w:r w:rsidR="00CD258B">
              <w:rPr>
                <w:rFonts w:eastAsia="SimSun"/>
                <w:lang w:eastAsia="en-GB"/>
              </w:rPr>
              <w:t xml:space="preserve"> variation in TRP for different beams at the harmonic is due to grating lobe effects.</w:t>
            </w:r>
          </w:p>
        </w:tc>
      </w:tr>
    </w:tbl>
    <w:p w14:paraId="303A8B10" w14:textId="5A6D83DD" w:rsidR="002B6637" w:rsidRDefault="007D04BA" w:rsidP="007D04BA">
      <w:pPr>
        <w:pStyle w:val="Heading2"/>
        <w:rPr>
          <w:rFonts w:eastAsia="SimSun"/>
          <w:lang w:eastAsia="en-GB"/>
        </w:rPr>
      </w:pPr>
      <w:r>
        <w:rPr>
          <w:rFonts w:eastAsia="SimSun"/>
          <w:lang w:eastAsia="en-GB"/>
        </w:rPr>
        <w:t>X.Y.2 Measurement</w:t>
      </w:r>
      <w:r w:rsidR="00466786">
        <w:rPr>
          <w:rFonts w:eastAsia="SimSun"/>
          <w:lang w:eastAsia="en-GB"/>
        </w:rPr>
        <w:t xml:space="preserve"> </w:t>
      </w:r>
      <w:r>
        <w:rPr>
          <w:rFonts w:eastAsia="SimSun"/>
          <w:lang w:eastAsia="en-GB"/>
        </w:rPr>
        <w:t>results</w:t>
      </w:r>
    </w:p>
    <w:p w14:paraId="50F5BAE8" w14:textId="646D34E0" w:rsidR="002B6637" w:rsidRDefault="002B6637" w:rsidP="002B6637">
      <w:pPr>
        <w:jc w:val="both"/>
        <w:rPr>
          <w:rFonts w:eastAsia="SimSun"/>
          <w:lang w:eastAsia="en-GB"/>
        </w:rPr>
      </w:pPr>
      <w:r>
        <w:rPr>
          <w:rFonts w:eastAsia="SimSun"/>
          <w:lang w:eastAsia="en-GB"/>
        </w:rPr>
        <w:t>The effect of beam sweeping to measured data is depicted in Figure</w:t>
      </w:r>
      <w:r w:rsidR="007E72B1">
        <w:rPr>
          <w:rFonts w:eastAsia="SimSun"/>
          <w:lang w:eastAsia="en-GB"/>
        </w:rPr>
        <w:t>s</w:t>
      </w:r>
      <w:r>
        <w:rPr>
          <w:rFonts w:eastAsia="SimSun"/>
          <w:lang w:eastAsia="en-GB"/>
        </w:rPr>
        <w:t xml:space="preserve"> X.Y.3</w:t>
      </w:r>
      <w:r w:rsidR="007E72B1">
        <w:rPr>
          <w:rFonts w:eastAsia="SimSun"/>
          <w:lang w:eastAsia="en-GB"/>
        </w:rPr>
        <w:t xml:space="preserve"> and X.Y.4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6"/>
      </w:tblGrid>
      <w:tr w:rsidR="002B6637" w14:paraId="4C60DA76" w14:textId="77777777" w:rsidTr="00C96ABB">
        <w:tc>
          <w:tcPr>
            <w:tcW w:w="9631" w:type="dxa"/>
          </w:tcPr>
          <w:p w14:paraId="7E1024CD" w14:textId="77777777" w:rsidR="002B6637" w:rsidRDefault="002B6637" w:rsidP="00BD07DF">
            <w:pPr>
              <w:jc w:val="center"/>
              <w:rPr>
                <w:rFonts w:eastAsia="SimSun"/>
                <w:lang w:eastAsia="en-GB"/>
              </w:rPr>
            </w:pPr>
            <w:r w:rsidRPr="00DB4933">
              <w:rPr>
                <w:noProof/>
              </w:rPr>
              <w:drawing>
                <wp:inline distT="0" distB="0" distL="0" distR="0" wp14:anchorId="55453F96" wp14:editId="30DFD759">
                  <wp:extent cx="2731092"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4747" cy="2125122"/>
                          </a:xfrm>
                          <a:prstGeom prst="rect">
                            <a:avLst/>
                          </a:prstGeom>
                        </pic:spPr>
                      </pic:pic>
                    </a:graphicData>
                  </a:graphic>
                </wp:inline>
              </w:drawing>
            </w:r>
            <w:r w:rsidRPr="00E73CC0">
              <w:rPr>
                <w:noProof/>
              </w:rPr>
              <w:drawing>
                <wp:inline distT="0" distB="0" distL="0" distR="0" wp14:anchorId="49E6A270" wp14:editId="2FF27F9A">
                  <wp:extent cx="2915626" cy="2257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35444" cy="2272769"/>
                          </a:xfrm>
                          <a:prstGeom prst="rect">
                            <a:avLst/>
                          </a:prstGeom>
                        </pic:spPr>
                      </pic:pic>
                    </a:graphicData>
                  </a:graphic>
                </wp:inline>
              </w:drawing>
            </w:r>
          </w:p>
        </w:tc>
      </w:tr>
      <w:tr w:rsidR="002B6637" w14:paraId="1DA2F576" w14:textId="77777777" w:rsidTr="00C96ABB">
        <w:tc>
          <w:tcPr>
            <w:tcW w:w="9631" w:type="dxa"/>
          </w:tcPr>
          <w:p w14:paraId="3AA9C2CD" w14:textId="77777777" w:rsidR="002B6637" w:rsidRDefault="002B6637" w:rsidP="00BD07DF">
            <w:pPr>
              <w:jc w:val="both"/>
              <w:rPr>
                <w:rFonts w:eastAsia="SimSun"/>
                <w:lang w:eastAsia="en-GB"/>
              </w:rPr>
            </w:pPr>
            <w:r>
              <w:rPr>
                <w:rFonts w:eastAsia="SimSun"/>
                <w:lang w:eastAsia="en-GB"/>
              </w:rPr>
              <w:t>Figure X.Y.3 EIRP values for measured data in a horizontal cut and versus frequency (in relative scale).</w:t>
            </w:r>
          </w:p>
        </w:tc>
      </w:tr>
    </w:tbl>
    <w:p w14:paraId="0FAF722F" w14:textId="77777777" w:rsidR="002B6637" w:rsidRDefault="002B6637" w:rsidP="002B6637">
      <w:pPr>
        <w:jc w:val="both"/>
        <w:rPr>
          <w:rFonts w:eastAsia="SimSun"/>
          <w:lang w:eastAsia="en-GB"/>
        </w:rPr>
      </w:pPr>
    </w:p>
    <w:tbl>
      <w:tblPr>
        <w:tblStyle w:val="TableGrid"/>
        <w:tblW w:w="0" w:type="auto"/>
        <w:tblLook w:val="04A0" w:firstRow="1" w:lastRow="0" w:firstColumn="1" w:lastColumn="0" w:noHBand="0" w:noVBand="1"/>
      </w:tblPr>
      <w:tblGrid>
        <w:gridCol w:w="9406"/>
      </w:tblGrid>
      <w:tr w:rsidR="002B6637" w14:paraId="43FF6B52" w14:textId="77777777" w:rsidTr="00C96ABB">
        <w:tc>
          <w:tcPr>
            <w:tcW w:w="9631" w:type="dxa"/>
            <w:tcBorders>
              <w:top w:val="nil"/>
              <w:left w:val="nil"/>
              <w:bottom w:val="nil"/>
              <w:right w:val="nil"/>
            </w:tcBorders>
          </w:tcPr>
          <w:p w14:paraId="58BC1F08" w14:textId="77777777" w:rsidR="002B6637" w:rsidRDefault="002B6637" w:rsidP="00BD07DF">
            <w:pPr>
              <w:jc w:val="center"/>
              <w:rPr>
                <w:rFonts w:eastAsia="SimSun"/>
                <w:lang w:eastAsia="en-GB"/>
              </w:rPr>
            </w:pPr>
            <w:r w:rsidRPr="001B548A">
              <w:rPr>
                <w:noProof/>
              </w:rPr>
              <w:lastRenderedPageBreak/>
              <w:drawing>
                <wp:inline distT="0" distB="0" distL="0" distR="0" wp14:anchorId="0515F36B" wp14:editId="0F13F6C5">
                  <wp:extent cx="2829510" cy="2190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51922" cy="2208102"/>
                          </a:xfrm>
                          <a:prstGeom prst="rect">
                            <a:avLst/>
                          </a:prstGeom>
                        </pic:spPr>
                      </pic:pic>
                    </a:graphicData>
                  </a:graphic>
                </wp:inline>
              </w:drawing>
            </w:r>
            <w:r w:rsidRPr="00BA35E2">
              <w:rPr>
                <w:noProof/>
              </w:rPr>
              <w:drawing>
                <wp:inline distT="0" distB="0" distL="0" distR="0" wp14:anchorId="35B0FA8D" wp14:editId="6188C80A">
                  <wp:extent cx="2952532" cy="228600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60752" cy="2292364"/>
                          </a:xfrm>
                          <a:prstGeom prst="rect">
                            <a:avLst/>
                          </a:prstGeom>
                        </pic:spPr>
                      </pic:pic>
                    </a:graphicData>
                  </a:graphic>
                </wp:inline>
              </w:drawing>
            </w:r>
          </w:p>
        </w:tc>
      </w:tr>
      <w:tr w:rsidR="002B6637" w14:paraId="76E3649A" w14:textId="77777777" w:rsidTr="00C96ABB">
        <w:tc>
          <w:tcPr>
            <w:tcW w:w="9631" w:type="dxa"/>
            <w:tcBorders>
              <w:top w:val="nil"/>
              <w:left w:val="nil"/>
              <w:bottom w:val="nil"/>
              <w:right w:val="nil"/>
            </w:tcBorders>
          </w:tcPr>
          <w:p w14:paraId="65C8412E" w14:textId="77777777" w:rsidR="002B6637" w:rsidRDefault="002B6637" w:rsidP="00BD07DF">
            <w:pPr>
              <w:rPr>
                <w:rFonts w:eastAsia="SimSun"/>
                <w:lang w:eastAsia="en-GB"/>
              </w:rPr>
            </w:pPr>
            <w:r>
              <w:rPr>
                <w:rFonts w:eastAsia="SimSun"/>
                <w:lang w:eastAsia="en-GB"/>
              </w:rPr>
              <w:t xml:space="preserve">Figure X.Y.4 To the left </w:t>
            </w:r>
            <w:r w:rsidR="00BC5EAD">
              <w:rPr>
                <w:rFonts w:eastAsia="SimSun"/>
                <w:lang w:eastAsia="en-GB"/>
              </w:rPr>
              <w:t>measured data for a horizontal</w:t>
            </w:r>
            <w:r>
              <w:rPr>
                <w:rFonts w:eastAsia="SimSun"/>
                <w:lang w:eastAsia="en-GB"/>
              </w:rPr>
              <w:t xml:space="preserve"> cut</w:t>
            </w:r>
            <w:r w:rsidR="0010434B">
              <w:rPr>
                <w:rFonts w:eastAsia="SimSun"/>
                <w:lang w:eastAsia="en-GB"/>
              </w:rPr>
              <w:t xml:space="preserve"> are shown</w:t>
            </w:r>
            <w:r>
              <w:rPr>
                <w:rFonts w:eastAsia="SimSun"/>
                <w:lang w:eastAsia="en-GB"/>
              </w:rPr>
              <w:t xml:space="preserve"> at a single frequency</w:t>
            </w:r>
            <w:r w:rsidR="0010434B">
              <w:rPr>
                <w:rFonts w:eastAsia="SimSun"/>
                <w:lang w:eastAsia="en-GB"/>
              </w:rPr>
              <w:t>.</w:t>
            </w:r>
            <w:r>
              <w:rPr>
                <w:rFonts w:eastAsia="SimSun"/>
                <w:lang w:eastAsia="en-GB"/>
              </w:rPr>
              <w:t xml:space="preserve"> </w:t>
            </w:r>
            <w:r w:rsidR="0010434B">
              <w:rPr>
                <w:rFonts w:eastAsia="SimSun"/>
                <w:lang w:eastAsia="en-GB"/>
              </w:rPr>
              <w:t>A</w:t>
            </w:r>
            <w:r>
              <w:rPr>
                <w:rFonts w:eastAsia="SimSun"/>
                <w:lang w:eastAsia="en-GB"/>
              </w:rPr>
              <w:t xml:space="preserve"> </w:t>
            </w:r>
            <w:r w:rsidR="00FF4099">
              <w:rPr>
                <w:rFonts w:eastAsia="SimSun"/>
                <w:lang w:eastAsia="en-GB"/>
              </w:rPr>
              <w:t xml:space="preserve">significantly </w:t>
            </w:r>
            <w:r>
              <w:rPr>
                <w:rFonts w:eastAsia="SimSun"/>
                <w:lang w:eastAsia="en-GB"/>
              </w:rPr>
              <w:t xml:space="preserve">broader pattern </w:t>
            </w:r>
            <w:r w:rsidR="00FF4099">
              <w:rPr>
                <w:rFonts w:eastAsia="SimSun"/>
                <w:lang w:eastAsia="en-GB"/>
              </w:rPr>
              <w:t xml:space="preserve">is detected </w:t>
            </w:r>
            <w:r>
              <w:rPr>
                <w:rFonts w:eastAsia="SimSun"/>
                <w:lang w:eastAsia="en-GB"/>
              </w:rPr>
              <w:t>for the beam sweeping signal (spectrum analyser in average mode). To the right the angular average of the EIRP values are depicted for different step sizes.</w:t>
            </w:r>
          </w:p>
          <w:p w14:paraId="1DB3030E" w14:textId="7AC88CA4" w:rsidR="005B4260" w:rsidRDefault="007D04BA" w:rsidP="007D04BA">
            <w:pPr>
              <w:pStyle w:val="Heading2"/>
              <w:outlineLvl w:val="1"/>
              <w:rPr>
                <w:rFonts w:eastAsia="SimSun"/>
                <w:lang w:eastAsia="en-GB"/>
              </w:rPr>
            </w:pPr>
            <w:r>
              <w:rPr>
                <w:rFonts w:eastAsia="SimSun"/>
                <w:lang w:eastAsia="en-GB"/>
              </w:rPr>
              <w:t>X.Y.3 Design of beam</w:t>
            </w:r>
            <w:r w:rsidR="00B372ED">
              <w:rPr>
                <w:rFonts w:eastAsia="SimSun"/>
                <w:lang w:eastAsia="en-GB"/>
              </w:rPr>
              <w:t xml:space="preserve"> </w:t>
            </w:r>
            <w:r>
              <w:rPr>
                <w:rFonts w:eastAsia="SimSun"/>
                <w:lang w:eastAsia="en-GB"/>
              </w:rPr>
              <w:t>sweeping test signal</w:t>
            </w:r>
          </w:p>
          <w:p w14:paraId="78BF035E" w14:textId="77777777" w:rsidR="007D04BA" w:rsidRDefault="007D04BA" w:rsidP="007D04BA">
            <w:pPr>
              <w:rPr>
                <w:rFonts w:eastAsia="SimSun"/>
                <w:lang w:eastAsia="en-GB"/>
              </w:rPr>
            </w:pPr>
          </w:p>
          <w:p w14:paraId="5AF4BE63" w14:textId="272D3580" w:rsidR="00B372ED" w:rsidRDefault="00B372ED" w:rsidP="007D04BA">
            <w:pPr>
              <w:rPr>
                <w:rFonts w:eastAsia="SimSun"/>
                <w:lang w:eastAsia="en-GB"/>
              </w:rPr>
            </w:pPr>
            <w:r>
              <w:rPr>
                <w:rFonts w:eastAsia="SimSun"/>
                <w:lang w:eastAsia="en-GB"/>
              </w:rPr>
              <w:t xml:space="preserve">The following </w:t>
            </w:r>
            <w:r w:rsidR="00341EF4">
              <w:rPr>
                <w:rFonts w:eastAsia="SimSun"/>
                <w:lang w:eastAsia="en-GB"/>
              </w:rPr>
              <w:t xml:space="preserve">design </w:t>
            </w:r>
            <w:r>
              <w:rPr>
                <w:rFonts w:eastAsia="SimSun"/>
                <w:lang w:eastAsia="en-GB"/>
              </w:rPr>
              <w:t xml:space="preserve">criteria </w:t>
            </w:r>
            <w:r w:rsidR="00341EF4">
              <w:rPr>
                <w:rFonts w:eastAsia="SimSun"/>
                <w:lang w:eastAsia="en-GB"/>
              </w:rPr>
              <w:t>have been identified</w:t>
            </w:r>
          </w:p>
          <w:p w14:paraId="5B3BBC29" w14:textId="70092D92" w:rsidR="00B372ED" w:rsidRDefault="005A78AA" w:rsidP="005A78AA">
            <w:pPr>
              <w:pStyle w:val="ListParagraph"/>
              <w:numPr>
                <w:ilvl w:val="0"/>
                <w:numId w:val="1"/>
              </w:numPr>
              <w:rPr>
                <w:rFonts w:eastAsia="SimSun"/>
                <w:lang w:eastAsia="en-GB"/>
              </w:rPr>
            </w:pPr>
            <w:r w:rsidRPr="005A78AA">
              <w:rPr>
                <w:rFonts w:eastAsia="SimSun"/>
                <w:lang w:eastAsia="en-GB"/>
              </w:rPr>
              <w:t xml:space="preserve">Full transmit power </w:t>
            </w:r>
            <w:r w:rsidR="00436C3A">
              <w:rPr>
                <w:rFonts w:eastAsia="SimSun"/>
                <w:lang w:eastAsia="en-GB"/>
              </w:rPr>
              <w:t>is</w:t>
            </w:r>
            <w:r w:rsidRPr="005A78AA">
              <w:rPr>
                <w:rFonts w:eastAsia="SimSun"/>
                <w:lang w:eastAsia="en-GB"/>
              </w:rPr>
              <w:t xml:space="preserve"> used for all beams</w:t>
            </w:r>
            <w:r w:rsidR="0038097D">
              <w:rPr>
                <w:rFonts w:eastAsia="SimSun"/>
                <w:lang w:eastAsia="en-GB"/>
              </w:rPr>
              <w:t>.</w:t>
            </w:r>
          </w:p>
          <w:p w14:paraId="56A88D9F" w14:textId="7A5EEC14" w:rsidR="005A78AA" w:rsidRDefault="005A78AA" w:rsidP="005A78AA">
            <w:pPr>
              <w:pStyle w:val="ListParagraph"/>
              <w:numPr>
                <w:ilvl w:val="0"/>
                <w:numId w:val="1"/>
              </w:numPr>
              <w:rPr>
                <w:rFonts w:eastAsia="SimSun"/>
                <w:lang w:eastAsia="en-GB"/>
              </w:rPr>
            </w:pPr>
            <w:r>
              <w:rPr>
                <w:rFonts w:eastAsia="SimSun"/>
                <w:lang w:eastAsia="en-GB"/>
              </w:rPr>
              <w:t xml:space="preserve">Beam directions </w:t>
            </w:r>
            <w:r w:rsidR="00436C3A">
              <w:rPr>
                <w:rFonts w:eastAsia="SimSun"/>
                <w:lang w:eastAsia="en-GB"/>
              </w:rPr>
              <w:t>of</w:t>
            </w:r>
            <w:r w:rsidR="0075717A">
              <w:rPr>
                <w:rFonts w:eastAsia="SimSun"/>
                <w:lang w:eastAsia="en-GB"/>
              </w:rPr>
              <w:t xml:space="preserve"> the SSB block </w:t>
            </w:r>
            <w:r w:rsidR="00341EF4">
              <w:rPr>
                <w:rFonts w:eastAsia="SimSun"/>
                <w:lang w:eastAsia="en-GB"/>
              </w:rPr>
              <w:t>are</w:t>
            </w:r>
            <w:r w:rsidR="0075717A">
              <w:rPr>
                <w:rFonts w:eastAsia="SimSun"/>
                <w:lang w:eastAsia="en-GB"/>
              </w:rPr>
              <w:t xml:space="preserve"> used, or alternatively the </w:t>
            </w:r>
            <w:r w:rsidR="009B444A">
              <w:rPr>
                <w:rFonts w:eastAsia="SimSun"/>
                <w:lang w:eastAsia="en-GB"/>
              </w:rPr>
              <w:t>horizontal beam separation shall be the HPBW in the azimuth direction and the vertical beam separation shall be the HPBW in the vertical direction evaluated for a broadside beam.</w:t>
            </w:r>
          </w:p>
          <w:p w14:paraId="0FB4CCBC" w14:textId="264A10C7" w:rsidR="00341EF4" w:rsidRDefault="00436C3A" w:rsidP="005A78AA">
            <w:pPr>
              <w:pStyle w:val="ListParagraph"/>
              <w:numPr>
                <w:ilvl w:val="0"/>
                <w:numId w:val="1"/>
              </w:numPr>
              <w:rPr>
                <w:rFonts w:eastAsia="SimSun"/>
                <w:lang w:eastAsia="en-GB"/>
              </w:rPr>
            </w:pPr>
            <w:r>
              <w:rPr>
                <w:rFonts w:eastAsia="SimSun"/>
                <w:lang w:eastAsia="en-GB"/>
              </w:rPr>
              <w:t>Lobes with high scan loss are avoided</w:t>
            </w:r>
            <w:r w:rsidR="0038097D">
              <w:rPr>
                <w:rFonts w:eastAsia="SimSun"/>
                <w:lang w:eastAsia="en-GB"/>
              </w:rPr>
              <w:t>.</w:t>
            </w:r>
            <w:r w:rsidR="00425F30">
              <w:rPr>
                <w:rFonts w:eastAsia="SimSun"/>
                <w:lang w:eastAsia="en-GB"/>
              </w:rPr>
              <w:t xml:space="preserve"> (Scan loss is the reduction in peak gain when the beam is swept.)</w:t>
            </w:r>
          </w:p>
          <w:p w14:paraId="6FC2D29B" w14:textId="0D47560F" w:rsidR="00321478" w:rsidRDefault="00944E47" w:rsidP="002D2785">
            <w:pPr>
              <w:rPr>
                <w:rFonts w:eastAsia="SimSun"/>
                <w:lang w:eastAsia="en-GB"/>
              </w:rPr>
            </w:pPr>
            <w:r>
              <w:rPr>
                <w:rFonts w:eastAsia="SimSun"/>
                <w:lang w:eastAsia="en-GB"/>
              </w:rPr>
              <w:t xml:space="preserve">The </w:t>
            </w:r>
            <w:r w:rsidR="00B5552C">
              <w:rPr>
                <w:rFonts w:eastAsia="SimSun"/>
                <w:lang w:eastAsia="en-GB"/>
              </w:rPr>
              <w:t xml:space="preserve">motivation for the </w:t>
            </w:r>
            <w:r>
              <w:rPr>
                <w:rFonts w:eastAsia="SimSun"/>
                <w:lang w:eastAsia="en-GB"/>
              </w:rPr>
              <w:t>third criteri</w:t>
            </w:r>
            <w:r w:rsidR="001F571F">
              <w:rPr>
                <w:rFonts w:eastAsia="SimSun"/>
                <w:lang w:eastAsia="en-GB"/>
              </w:rPr>
              <w:t>on</w:t>
            </w:r>
            <w:r>
              <w:rPr>
                <w:rFonts w:eastAsia="SimSun"/>
                <w:lang w:eastAsia="en-GB"/>
              </w:rPr>
              <w:t xml:space="preserve"> </w:t>
            </w:r>
            <w:r w:rsidR="001F571F">
              <w:rPr>
                <w:rFonts w:eastAsia="SimSun"/>
                <w:lang w:eastAsia="en-GB"/>
              </w:rPr>
              <w:t xml:space="preserve">is </w:t>
            </w:r>
            <w:r w:rsidR="00B5552C">
              <w:rPr>
                <w:rFonts w:eastAsia="SimSun"/>
                <w:lang w:eastAsia="en-GB"/>
              </w:rPr>
              <w:t xml:space="preserve">to have a </w:t>
            </w:r>
            <w:r w:rsidR="00FD11AD">
              <w:rPr>
                <w:rFonts w:eastAsia="SimSun"/>
                <w:lang w:eastAsia="en-GB"/>
              </w:rPr>
              <w:t xml:space="preserve">fairly constant TRP for the used beams. </w:t>
            </w:r>
            <w:r w:rsidR="000A3B9C">
              <w:rPr>
                <w:rFonts w:eastAsia="SimSun"/>
                <w:lang w:eastAsia="en-GB"/>
              </w:rPr>
              <w:t xml:space="preserve">The </w:t>
            </w:r>
            <w:r w:rsidR="00054249">
              <w:rPr>
                <w:rFonts w:eastAsia="SimSun"/>
                <w:lang w:eastAsia="en-GB"/>
              </w:rPr>
              <w:t xml:space="preserve">scan loss can be due to both </w:t>
            </w:r>
            <w:r w:rsidR="005F2C83">
              <w:rPr>
                <w:rFonts w:eastAsia="SimSun"/>
                <w:lang w:eastAsia="en-GB"/>
              </w:rPr>
              <w:t xml:space="preserve">loss in </w:t>
            </w:r>
            <w:r w:rsidR="00054249">
              <w:rPr>
                <w:rFonts w:eastAsia="SimSun"/>
                <w:lang w:eastAsia="en-GB"/>
              </w:rPr>
              <w:t xml:space="preserve">element pattern </w:t>
            </w:r>
            <w:r w:rsidR="005F2C83">
              <w:rPr>
                <w:rFonts w:eastAsia="SimSun"/>
                <w:lang w:eastAsia="en-GB"/>
              </w:rPr>
              <w:t>gain but also du</w:t>
            </w:r>
            <w:r w:rsidR="00746DFC">
              <w:rPr>
                <w:rFonts w:eastAsia="SimSun"/>
                <w:lang w:eastAsia="en-GB"/>
              </w:rPr>
              <w:t>e</w:t>
            </w:r>
            <w:r w:rsidR="005F2C83">
              <w:rPr>
                <w:rFonts w:eastAsia="SimSun"/>
                <w:lang w:eastAsia="en-GB"/>
              </w:rPr>
              <w:t xml:space="preserve"> to </w:t>
            </w:r>
            <w:r w:rsidR="000A3B9C">
              <w:rPr>
                <w:rFonts w:eastAsia="SimSun"/>
                <w:lang w:eastAsia="en-GB"/>
              </w:rPr>
              <w:t>adverse</w:t>
            </w:r>
            <w:r w:rsidR="005F2C83">
              <w:rPr>
                <w:rFonts w:eastAsia="SimSun"/>
                <w:lang w:eastAsia="en-GB"/>
              </w:rPr>
              <w:t xml:space="preserve"> mutual coupling</w:t>
            </w:r>
            <w:r w:rsidR="000A3B9C">
              <w:rPr>
                <w:rFonts w:eastAsia="SimSun"/>
                <w:lang w:eastAsia="en-GB"/>
              </w:rPr>
              <w:t xml:space="preserve"> effects</w:t>
            </w:r>
            <w:r w:rsidR="005F2C83">
              <w:rPr>
                <w:rFonts w:eastAsia="SimSun"/>
                <w:lang w:eastAsia="en-GB"/>
              </w:rPr>
              <w:t xml:space="preserve">. In extreme cases </w:t>
            </w:r>
            <w:r w:rsidR="003324E3">
              <w:rPr>
                <w:rFonts w:eastAsia="SimSun"/>
                <w:lang w:eastAsia="en-GB"/>
              </w:rPr>
              <w:t>scanning the beam</w:t>
            </w:r>
            <w:r w:rsidR="005F2C83">
              <w:rPr>
                <w:rFonts w:eastAsia="SimSun"/>
                <w:lang w:eastAsia="en-GB"/>
              </w:rPr>
              <w:t xml:space="preserve"> can lead to full or partial scan blindness. </w:t>
            </w:r>
            <w:r w:rsidR="00FD11AD">
              <w:rPr>
                <w:rFonts w:eastAsia="SimSun"/>
                <w:lang w:eastAsia="en-GB"/>
              </w:rPr>
              <w:t xml:space="preserve">This </w:t>
            </w:r>
            <w:r w:rsidR="00421D03">
              <w:rPr>
                <w:rFonts w:eastAsia="SimSun"/>
                <w:lang w:eastAsia="en-GB"/>
              </w:rPr>
              <w:t xml:space="preserve">implies </w:t>
            </w:r>
            <w:r w:rsidR="00746DFC">
              <w:rPr>
                <w:rFonts w:eastAsia="SimSun"/>
                <w:lang w:eastAsia="en-GB"/>
              </w:rPr>
              <w:t>that a large portion of the transmitter power is reflected back into the antenna arr</w:t>
            </w:r>
            <w:r w:rsidR="003324E3">
              <w:rPr>
                <w:rFonts w:eastAsia="SimSun"/>
                <w:lang w:eastAsia="en-GB"/>
              </w:rPr>
              <w:t>a</w:t>
            </w:r>
            <w:r w:rsidR="00746DFC">
              <w:rPr>
                <w:rFonts w:eastAsia="SimSun"/>
                <w:lang w:eastAsia="en-GB"/>
              </w:rPr>
              <w:t xml:space="preserve">y, and hence the TRP of such lobes will be </w:t>
            </w:r>
            <w:r w:rsidR="00321478">
              <w:rPr>
                <w:rFonts w:eastAsia="SimSun"/>
                <w:lang w:eastAsia="en-GB"/>
              </w:rPr>
              <w:t xml:space="preserve">low. </w:t>
            </w:r>
          </w:p>
          <w:p w14:paraId="7D78A99C" w14:textId="6A71C510" w:rsidR="00191B7A" w:rsidRDefault="00192D0B" w:rsidP="002D2785">
            <w:pPr>
              <w:rPr>
                <w:rFonts w:eastAsia="SimSun"/>
                <w:lang w:eastAsia="en-GB"/>
              </w:rPr>
            </w:pPr>
            <w:r>
              <w:rPr>
                <w:rFonts w:eastAsia="SimSun"/>
                <w:lang w:eastAsia="en-GB"/>
              </w:rPr>
              <w:t>Removing lobes with high scan loss</w:t>
            </w:r>
            <w:r w:rsidR="00FD11AD">
              <w:rPr>
                <w:rFonts w:eastAsia="SimSun"/>
                <w:lang w:eastAsia="en-GB"/>
              </w:rPr>
              <w:t xml:space="preserve"> </w:t>
            </w:r>
            <w:r>
              <w:rPr>
                <w:rFonts w:eastAsia="SimSun"/>
                <w:lang w:eastAsia="en-GB"/>
              </w:rPr>
              <w:t>gives</w:t>
            </w:r>
            <w:r w:rsidR="00421D03">
              <w:rPr>
                <w:rFonts w:eastAsia="SimSun"/>
                <w:lang w:eastAsia="en-GB"/>
              </w:rPr>
              <w:t xml:space="preserve"> a beam average TRP that is close to the TRP for any individual beam.</w:t>
            </w:r>
          </w:p>
          <w:p w14:paraId="6BB798AA" w14:textId="4D32FCB5" w:rsidR="002D2785" w:rsidRPr="00184A8A" w:rsidRDefault="00914C07" w:rsidP="002D2785">
            <w:pPr>
              <w:rPr>
                <w:rFonts w:eastAsia="SimSun"/>
                <w:lang w:eastAsia="en-GB"/>
              </w:rPr>
            </w:pPr>
            <w:r>
              <w:rPr>
                <w:rFonts w:eastAsia="SimSun"/>
                <w:lang w:eastAsia="en-GB"/>
              </w:rPr>
              <w:t xml:space="preserve">As an example: </w:t>
            </w:r>
            <w:r w:rsidR="009F02CB">
              <w:rPr>
                <w:rFonts w:eastAsia="SimSun"/>
                <w:lang w:eastAsia="en-GB"/>
              </w:rPr>
              <w:t>We try t</w:t>
            </w:r>
            <w:r w:rsidR="002D2785">
              <w:rPr>
                <w:rFonts w:eastAsia="SimSun"/>
                <w:lang w:eastAsia="en-GB"/>
              </w:rPr>
              <w:t xml:space="preserve">o </w:t>
            </w:r>
            <w:r w:rsidR="00F8214F">
              <w:rPr>
                <w:rFonts w:eastAsia="SimSun"/>
                <w:lang w:eastAsia="en-GB"/>
              </w:rPr>
              <w:t>keep the entire</w:t>
            </w:r>
            <w:r w:rsidR="002D2785">
              <w:rPr>
                <w:rFonts w:eastAsia="SimSun"/>
                <w:lang w:eastAsia="en-GB"/>
              </w:rPr>
              <w:t xml:space="preserve"> </w:t>
            </w:r>
            <w:r w:rsidR="00F8214F">
              <w:rPr>
                <w:rFonts w:eastAsia="SimSun"/>
                <w:lang w:eastAsia="en-GB"/>
              </w:rPr>
              <w:t>g</w:t>
            </w:r>
            <w:r w:rsidR="002D2785" w:rsidRPr="00184A8A">
              <w:rPr>
                <w:rFonts w:eastAsia="SimSun"/>
                <w:lang w:eastAsia="en-GB"/>
              </w:rPr>
              <w:t xml:space="preserve">rating lobes </w:t>
            </w:r>
            <w:r w:rsidR="00F8214F">
              <w:rPr>
                <w:rFonts w:eastAsia="SimSun"/>
                <w:lang w:eastAsia="en-GB"/>
              </w:rPr>
              <w:t>out of the visible region</w:t>
            </w:r>
            <w:r w:rsidR="00822A4D">
              <w:rPr>
                <w:rFonts w:eastAsia="SimSun"/>
                <w:lang w:eastAsia="en-GB"/>
              </w:rPr>
              <w:t xml:space="preserve"> for and </w:t>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col</m:t>
                  </m:r>
                </m:sub>
              </m:sSub>
              <m:r>
                <w:rPr>
                  <w:rFonts w:ascii="Cambria Math" w:eastAsia="SimSun" w:hAnsi="Cambria Math"/>
                  <w:lang w:eastAsia="en-GB"/>
                </w:rPr>
                <m:t>×</m:t>
              </m:r>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row</m:t>
                  </m:r>
                </m:sub>
              </m:sSub>
              <m:r>
                <w:rPr>
                  <w:rFonts w:ascii="Cambria Math" w:eastAsia="SimSun" w:hAnsi="Cambria Math"/>
                  <w:lang w:eastAsia="en-GB"/>
                </w:rPr>
                <m:t xml:space="preserve"> </m:t>
              </m:r>
            </m:oMath>
            <w:r w:rsidR="00822A4D">
              <w:rPr>
                <w:rFonts w:eastAsia="SimSun"/>
                <w:lang w:eastAsia="en-GB"/>
              </w:rPr>
              <w:t>array</w:t>
            </w:r>
            <w:r w:rsidR="00D12554">
              <w:rPr>
                <w:rFonts w:eastAsia="SimSun"/>
                <w:lang w:eastAsia="en-GB"/>
              </w:rPr>
              <w:t xml:space="preserve">. </w:t>
            </w:r>
            <w:r w:rsidR="002D2785" w:rsidRPr="00184A8A">
              <w:rPr>
                <w:rFonts w:eastAsia="SimSun"/>
                <w:lang w:eastAsia="en-GB"/>
              </w:rPr>
              <w:t>Ideally this leads to</w:t>
            </w:r>
          </w:p>
          <w:p w14:paraId="7D6892DD" w14:textId="488F8687" w:rsidR="002D2785" w:rsidRPr="00A814DE" w:rsidRDefault="006E7449" w:rsidP="00D12554">
            <w:pPr>
              <w:ind w:left="1080"/>
              <w:rPr>
                <w:rFonts w:eastAsia="SimSun"/>
                <w:lang w:eastAsia="en-GB"/>
              </w:rPr>
            </w:pPr>
            <m:oMathPara>
              <m:oMathParaPr>
                <m:jc m:val="center"/>
              </m:oMathParaPr>
              <m:oMath>
                <m:m>
                  <m:mPr>
                    <m:mcs>
                      <m:mc>
                        <m:mcPr>
                          <m:count m:val="1"/>
                          <m:mcJc m:val="center"/>
                        </m:mcPr>
                      </m:mc>
                    </m:mcs>
                    <m:ctrlPr>
                      <w:rPr>
                        <w:rFonts w:ascii="Cambria Math" w:eastAsia="SimSun" w:hAnsi="Cambria Math"/>
                        <w:i/>
                        <w:lang w:eastAsia="en-GB"/>
                      </w:rPr>
                    </m:ctrlPr>
                  </m:mPr>
                  <m:mr>
                    <m:e>
                      <m:func>
                        <m:funcPr>
                          <m:ctrlPr>
                            <w:rPr>
                              <w:rFonts w:ascii="Cambria Math" w:eastAsia="SimSun" w:hAnsi="Cambria Math"/>
                              <w:i/>
                              <w:lang w:eastAsia="en-GB"/>
                            </w:rPr>
                          </m:ctrlPr>
                        </m:funcPr>
                        <m:fName>
                          <m:r>
                            <m:rPr>
                              <m:sty m:val="p"/>
                            </m:rPr>
                            <w:rPr>
                              <w:rFonts w:ascii="Cambria Math" w:eastAsia="SimSun" w:hAnsi="Cambria Math"/>
                              <w:lang w:eastAsia="en-GB"/>
                            </w:rPr>
                            <m:t>sin</m:t>
                          </m:r>
                        </m:fName>
                        <m:e>
                          <m:sSub>
                            <m:sSubPr>
                              <m:ctrlPr>
                                <w:rPr>
                                  <w:rFonts w:ascii="Cambria Math" w:eastAsia="SimSun" w:hAnsi="Cambria Math"/>
                                  <w:i/>
                                  <w:lang w:eastAsia="en-GB"/>
                                </w:rPr>
                              </m:ctrlPr>
                            </m:sSubPr>
                            <m:e>
                              <m:r>
                                <w:rPr>
                                  <w:rFonts w:ascii="Cambria Math" w:eastAsia="SimSun" w:hAnsi="Cambria Math"/>
                                  <w:lang w:eastAsia="en-GB"/>
                                </w:rPr>
                                <m:t>θ</m:t>
                              </m:r>
                            </m:e>
                            <m:sub>
                              <m:r>
                                <w:rPr>
                                  <w:rFonts w:ascii="Cambria Math" w:eastAsia="SimSun" w:hAnsi="Cambria Math"/>
                                  <w:lang w:eastAsia="en-GB"/>
                                </w:rPr>
                                <m:t>max</m:t>
                              </m:r>
                            </m:sub>
                          </m:sSub>
                          <m:r>
                            <w:rPr>
                              <w:rFonts w:ascii="Cambria Math" w:eastAsia="SimSun" w:hAnsi="Cambria Math"/>
                              <w:lang w:eastAsia="en-GB"/>
                            </w:rPr>
                            <m:t>=</m:t>
                          </m:r>
                          <m:f>
                            <m:fPr>
                              <m:ctrlPr>
                                <w:rPr>
                                  <w:rFonts w:ascii="Cambria Math" w:eastAsia="SimSun" w:hAnsi="Cambria Math"/>
                                  <w:i/>
                                  <w:lang w:eastAsia="en-GB"/>
                                </w:rPr>
                              </m:ctrlPr>
                            </m:fPr>
                            <m:num>
                              <m:d>
                                <m:dPr>
                                  <m:ctrlPr>
                                    <w:rPr>
                                      <w:rFonts w:ascii="Cambria Math" w:eastAsia="SimSun" w:hAnsi="Cambria Math"/>
                                      <w:i/>
                                      <w:lang w:eastAsia="en-GB"/>
                                    </w:rPr>
                                  </m:ctrlPr>
                                </m:dPr>
                                <m:e>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row</m:t>
                                      </m:r>
                                    </m:sub>
                                  </m:sSub>
                                  <m:r>
                                    <w:rPr>
                                      <w:rFonts w:ascii="Cambria Math" w:eastAsia="SimSun" w:hAnsi="Cambria Math"/>
                                      <w:lang w:eastAsia="en-GB"/>
                                    </w:rPr>
                                    <m:t>-1</m:t>
                                  </m:r>
                                </m:e>
                              </m:d>
                              <m:r>
                                <w:rPr>
                                  <w:rFonts w:ascii="Cambria Math" w:eastAsia="SimSun" w:hAnsi="Cambria Math"/>
                                  <w:lang w:eastAsia="en-GB"/>
                                </w:rPr>
                                <m:t>λ</m:t>
                              </m:r>
                            </m:num>
                            <m:den>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row</m:t>
                                  </m:r>
                                </m:sub>
                              </m:sSub>
                              <m:r>
                                <m:rPr>
                                  <m:sty m:val="p"/>
                                </m:rPr>
                                <w:rPr>
                                  <w:rFonts w:ascii="Cambria Math" w:eastAsia="SimSun" w:hAnsi="Cambria Math"/>
                                  <w:lang w:eastAsia="en-GB"/>
                                </w:rPr>
                                <m:t>Δh</m:t>
                              </m:r>
                            </m:den>
                          </m:f>
                          <m:r>
                            <w:rPr>
                              <w:rFonts w:ascii="Cambria Math" w:eastAsia="SimSun" w:hAnsi="Cambria Math"/>
                              <w:lang w:eastAsia="en-GB"/>
                            </w:rPr>
                            <m:t>-1</m:t>
                          </m:r>
                        </m:e>
                      </m:func>
                    </m:e>
                  </m:mr>
                  <m:mr>
                    <m:e>
                      <m:func>
                        <m:funcPr>
                          <m:ctrlPr>
                            <w:rPr>
                              <w:rFonts w:ascii="Cambria Math" w:eastAsia="SimSun" w:hAnsi="Cambria Math"/>
                              <w:i/>
                              <w:lang w:eastAsia="en-GB"/>
                            </w:rPr>
                          </m:ctrlPr>
                        </m:funcPr>
                        <m:fName>
                          <m:r>
                            <m:rPr>
                              <m:sty m:val="p"/>
                            </m:rPr>
                            <w:rPr>
                              <w:rFonts w:ascii="Cambria Math" w:eastAsia="SimSun" w:hAnsi="Cambria Math"/>
                              <w:lang w:eastAsia="en-GB"/>
                            </w:rPr>
                            <m:t>sin</m:t>
                          </m:r>
                        </m:fName>
                        <m:e>
                          <m:sSub>
                            <m:sSubPr>
                              <m:ctrlPr>
                                <w:rPr>
                                  <w:rFonts w:ascii="Cambria Math" w:eastAsia="SimSun" w:hAnsi="Cambria Math"/>
                                  <w:i/>
                                  <w:lang w:eastAsia="en-GB"/>
                                </w:rPr>
                              </m:ctrlPr>
                            </m:sSubPr>
                            <m:e>
                              <m:r>
                                <w:rPr>
                                  <w:rFonts w:ascii="Cambria Math" w:eastAsia="SimSun" w:hAnsi="Cambria Math"/>
                                  <w:lang w:eastAsia="en-GB"/>
                                </w:rPr>
                                <m:t>ϕ</m:t>
                              </m:r>
                            </m:e>
                            <m:sub>
                              <m:r>
                                <w:rPr>
                                  <w:rFonts w:ascii="Cambria Math" w:eastAsia="SimSun" w:hAnsi="Cambria Math"/>
                                  <w:lang w:eastAsia="en-GB"/>
                                </w:rPr>
                                <m:t>max</m:t>
                              </m:r>
                            </m:sub>
                          </m:sSub>
                          <m:r>
                            <w:rPr>
                              <w:rFonts w:ascii="Cambria Math" w:eastAsia="SimSun" w:hAnsi="Cambria Math"/>
                              <w:lang w:eastAsia="en-GB"/>
                            </w:rPr>
                            <m:t>=</m:t>
                          </m:r>
                          <m:f>
                            <m:fPr>
                              <m:ctrlPr>
                                <w:rPr>
                                  <w:rFonts w:ascii="Cambria Math" w:eastAsia="SimSun" w:hAnsi="Cambria Math"/>
                                  <w:i/>
                                  <w:lang w:eastAsia="en-GB"/>
                                </w:rPr>
                              </m:ctrlPr>
                            </m:fPr>
                            <m:num>
                              <m:d>
                                <m:dPr>
                                  <m:ctrlPr>
                                    <w:rPr>
                                      <w:rFonts w:ascii="Cambria Math" w:eastAsia="SimSun" w:hAnsi="Cambria Math"/>
                                      <w:i/>
                                      <w:lang w:eastAsia="en-GB"/>
                                    </w:rPr>
                                  </m:ctrlPr>
                                </m:dPr>
                                <m:e>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col</m:t>
                                      </m:r>
                                    </m:sub>
                                  </m:sSub>
                                  <m:r>
                                    <w:rPr>
                                      <w:rFonts w:ascii="Cambria Math" w:eastAsia="SimSun" w:hAnsi="Cambria Math"/>
                                      <w:lang w:eastAsia="en-GB"/>
                                    </w:rPr>
                                    <m:t>-1</m:t>
                                  </m:r>
                                </m:e>
                              </m:d>
                              <m:r>
                                <w:rPr>
                                  <w:rFonts w:ascii="Cambria Math" w:eastAsia="SimSun" w:hAnsi="Cambria Math"/>
                                  <w:lang w:eastAsia="en-GB"/>
                                </w:rPr>
                                <m:t>λ</m:t>
                              </m:r>
                            </m:num>
                            <m:den>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col</m:t>
                                  </m:r>
                                </m:sub>
                              </m:sSub>
                              <m:r>
                                <m:rPr>
                                  <m:sty m:val="p"/>
                                </m:rPr>
                                <w:rPr>
                                  <w:rFonts w:ascii="Cambria Math" w:eastAsia="SimSun" w:hAnsi="Cambria Math"/>
                                  <w:lang w:eastAsia="en-GB"/>
                                </w:rPr>
                                <m:t>Δ</m:t>
                              </m:r>
                              <m:r>
                                <w:rPr>
                                  <w:rFonts w:ascii="Cambria Math" w:eastAsia="SimSun" w:hAnsi="Cambria Math"/>
                                  <w:lang w:eastAsia="en-GB"/>
                                </w:rPr>
                                <m:t>v</m:t>
                              </m:r>
                            </m:den>
                          </m:f>
                          <m:r>
                            <w:rPr>
                              <w:rFonts w:ascii="Cambria Math" w:eastAsia="SimSun" w:hAnsi="Cambria Math"/>
                              <w:lang w:eastAsia="en-GB"/>
                            </w:rPr>
                            <m:t xml:space="preserve">-1 </m:t>
                          </m:r>
                        </m:e>
                      </m:func>
                    </m:e>
                  </m:mr>
                </m:m>
              </m:oMath>
            </m:oMathPara>
          </w:p>
          <w:p w14:paraId="085EBAE9" w14:textId="4528C222" w:rsidR="00421D03" w:rsidRPr="00A814DE" w:rsidRDefault="00421D03" w:rsidP="00A814DE">
            <w:pPr>
              <w:rPr>
                <w:rFonts w:eastAsia="SimSun"/>
                <w:lang w:eastAsia="en-GB"/>
              </w:rPr>
            </w:pPr>
          </w:p>
          <w:p w14:paraId="6BDC2783" w14:textId="5AD54F8E" w:rsidR="005A78AA" w:rsidRDefault="00914C07" w:rsidP="007D04BA">
            <w:pPr>
              <w:rPr>
                <w:rFonts w:eastAsia="SimSun"/>
                <w:lang w:eastAsia="en-GB"/>
              </w:rPr>
            </w:pPr>
            <w:r>
              <w:rPr>
                <w:rFonts w:eastAsia="SimSun"/>
                <w:lang w:eastAsia="en-GB"/>
              </w:rPr>
              <w:t>A</w:t>
            </w:r>
            <w:r w:rsidR="00D76067">
              <w:rPr>
                <w:rFonts w:eastAsia="SimSun"/>
                <w:lang w:eastAsia="en-GB"/>
              </w:rPr>
              <w:t>n</w:t>
            </w:r>
            <w:r>
              <w:rPr>
                <w:rFonts w:eastAsia="SimSun"/>
                <w:lang w:eastAsia="en-GB"/>
              </w:rPr>
              <w:t xml:space="preserve"> </w:t>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col</m:t>
                  </m:r>
                </m:sub>
              </m:sSub>
              <m:r>
                <w:rPr>
                  <w:rFonts w:ascii="Cambria Math" w:eastAsia="SimSun" w:hAnsi="Cambria Math"/>
                  <w:lang w:eastAsia="en-GB"/>
                </w:rPr>
                <m:t>×</m:t>
              </m:r>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row</m:t>
                  </m:r>
                </m:sub>
              </m:sSub>
              <m:r>
                <w:rPr>
                  <w:rFonts w:ascii="Cambria Math" w:eastAsia="SimSun" w:hAnsi="Cambria Math"/>
                  <w:lang w:eastAsia="en-GB"/>
                </w:rPr>
                <m:t>=16×8</m:t>
              </m:r>
            </m:oMath>
            <w:r>
              <w:rPr>
                <w:rFonts w:eastAsia="SimSun"/>
                <w:lang w:eastAsia="en-GB"/>
              </w:rPr>
              <w:t xml:space="preserve"> array </w:t>
            </w:r>
            <w:r w:rsidR="007B081A">
              <w:rPr>
                <w:rFonts w:eastAsia="SimSun"/>
                <w:lang w:eastAsia="en-GB"/>
              </w:rPr>
              <w:t>with horizontal element separation</w:t>
            </w:r>
            <w:r>
              <w:rPr>
                <w:rFonts w:eastAsia="SimSun"/>
                <w:lang w:eastAsia="en-GB"/>
              </w:rPr>
              <w:t xml:space="preserve"> </w:t>
            </w:r>
            <m:oMath>
              <m:r>
                <m:rPr>
                  <m:sty m:val="p"/>
                </m:rPr>
                <w:rPr>
                  <w:rFonts w:ascii="Cambria Math" w:eastAsia="SimSun" w:hAnsi="Cambria Math"/>
                  <w:lang w:eastAsia="en-GB"/>
                </w:rPr>
                <m:t>Δh</m:t>
              </m:r>
              <m:r>
                <w:rPr>
                  <w:rFonts w:ascii="Cambria Math" w:eastAsia="SimSun" w:hAnsi="Cambria Math"/>
                  <w:lang w:eastAsia="en-GB"/>
                </w:rPr>
                <m:t>=0.55λ</m:t>
              </m:r>
            </m:oMath>
            <w:r w:rsidR="00750E4F">
              <w:rPr>
                <w:rFonts w:eastAsia="SimSun"/>
                <w:lang w:eastAsia="en-GB"/>
              </w:rPr>
              <w:t xml:space="preserve"> </w:t>
            </w:r>
            <w:r w:rsidR="007B081A">
              <w:rPr>
                <w:rFonts w:eastAsia="SimSun"/>
                <w:lang w:eastAsia="en-GB"/>
              </w:rPr>
              <w:t xml:space="preserve">and vertical element </w:t>
            </w:r>
            <w:r w:rsidR="00750E4F">
              <w:rPr>
                <w:rFonts w:eastAsia="SimSun"/>
                <w:lang w:eastAsia="en-GB"/>
              </w:rPr>
              <w:t xml:space="preserve">separation </w:t>
            </w:r>
            <m:oMath>
              <m:r>
                <m:rPr>
                  <m:sty m:val="p"/>
                </m:rPr>
                <w:rPr>
                  <w:rFonts w:ascii="Cambria Math" w:eastAsia="SimSun" w:hAnsi="Cambria Math"/>
                  <w:lang w:eastAsia="en-GB"/>
                </w:rPr>
                <m:t>Δv</m:t>
              </m:r>
              <m:r>
                <w:rPr>
                  <w:rFonts w:ascii="Cambria Math" w:eastAsia="SimSun" w:hAnsi="Cambria Math"/>
                  <w:lang w:eastAsia="en-GB"/>
                </w:rPr>
                <m:t>=0.6λ</m:t>
              </m:r>
            </m:oMath>
            <w:r w:rsidR="00935B18">
              <w:rPr>
                <w:rFonts w:eastAsia="SimSun"/>
                <w:lang w:eastAsia="en-GB"/>
              </w:rPr>
              <w:t xml:space="preserve"> leads to</w:t>
            </w:r>
          </w:p>
          <w:p w14:paraId="38C4F478" w14:textId="78E4BA1B" w:rsidR="00935B18" w:rsidRPr="00914C07" w:rsidRDefault="006E7449" w:rsidP="007D04BA">
            <w:pPr>
              <w:rPr>
                <w:rFonts w:ascii="Cambria Math" w:eastAsia="SimSun" w:hAnsi="Cambria Math"/>
                <w:i/>
                <w:lang w:eastAsia="en-GB"/>
              </w:rPr>
            </w:pPr>
            <m:oMathPara>
              <m:oMath>
                <m:func>
                  <m:funcPr>
                    <m:ctrlPr>
                      <w:rPr>
                        <w:rFonts w:ascii="Cambria Math" w:eastAsia="SimSun" w:hAnsi="Cambria Math"/>
                        <w:i/>
                        <w:lang w:eastAsia="en-GB"/>
                      </w:rPr>
                    </m:ctrlPr>
                  </m:funcPr>
                  <m:fName>
                    <m:r>
                      <m:rPr>
                        <m:sty m:val="p"/>
                      </m:rPr>
                      <w:rPr>
                        <w:rFonts w:ascii="Cambria Math" w:eastAsia="SimSun" w:hAnsi="Cambria Math"/>
                        <w:lang w:eastAsia="en-GB"/>
                      </w:rPr>
                      <m:t>sin</m:t>
                    </m:r>
                  </m:fName>
                  <m:e>
                    <m:sSub>
                      <m:sSubPr>
                        <m:ctrlPr>
                          <w:rPr>
                            <w:rFonts w:ascii="Cambria Math" w:eastAsia="SimSun" w:hAnsi="Cambria Math"/>
                            <w:i/>
                            <w:lang w:eastAsia="en-GB"/>
                          </w:rPr>
                        </m:ctrlPr>
                      </m:sSubPr>
                      <m:e>
                        <m:r>
                          <w:rPr>
                            <w:rFonts w:ascii="Cambria Math" w:eastAsia="SimSun" w:hAnsi="Cambria Math"/>
                            <w:lang w:eastAsia="en-GB"/>
                          </w:rPr>
                          <m:t>θ</m:t>
                        </m:r>
                      </m:e>
                      <m:sub>
                        <m:r>
                          <w:rPr>
                            <w:rFonts w:ascii="Cambria Math" w:eastAsia="SimSun" w:hAnsi="Cambria Math"/>
                            <w:lang w:eastAsia="en-GB"/>
                          </w:rPr>
                          <m:t>max</m:t>
                        </m:r>
                      </m:sub>
                    </m:sSub>
                    <m:r>
                      <w:rPr>
                        <w:rFonts w:ascii="Cambria Math" w:eastAsia="SimSun" w:hAnsi="Cambria Math"/>
                        <w:lang w:eastAsia="en-GB"/>
                      </w:rPr>
                      <m:t>=</m:t>
                    </m:r>
                    <m:f>
                      <m:fPr>
                        <m:ctrlPr>
                          <w:rPr>
                            <w:rFonts w:ascii="Cambria Math" w:eastAsia="SimSun" w:hAnsi="Cambria Math"/>
                            <w:i/>
                            <w:lang w:eastAsia="en-GB"/>
                          </w:rPr>
                        </m:ctrlPr>
                      </m:fPr>
                      <m:num>
                        <m:r>
                          <w:rPr>
                            <w:rFonts w:ascii="Cambria Math" w:eastAsia="SimSun" w:hAnsi="Cambria Math"/>
                            <w:lang w:eastAsia="en-GB"/>
                          </w:rPr>
                          <m:t>7λ</m:t>
                        </m:r>
                      </m:num>
                      <m:den>
                        <m:r>
                          <w:rPr>
                            <w:rFonts w:ascii="Cambria Math" w:eastAsia="SimSun" w:hAnsi="Cambria Math"/>
                            <w:lang w:eastAsia="en-GB"/>
                          </w:rPr>
                          <m:t>8 0.6λ</m:t>
                        </m:r>
                      </m:den>
                    </m:f>
                    <m:r>
                      <w:rPr>
                        <w:rFonts w:ascii="Cambria Math" w:eastAsia="SimSun" w:hAnsi="Cambria Math"/>
                        <w:lang w:eastAsia="en-GB"/>
                      </w:rPr>
                      <m:t>-1</m:t>
                    </m:r>
                  </m:e>
                </m:func>
                <m:r>
                  <w:rPr>
                    <w:rFonts w:ascii="Cambria Math" w:eastAsia="SimSun" w:hAnsi="Cambria Math"/>
                    <w:lang w:eastAsia="en-GB"/>
                  </w:rPr>
                  <m:t>≈0.46⇒</m:t>
                </m:r>
                <m:sSub>
                  <m:sSubPr>
                    <m:ctrlPr>
                      <w:rPr>
                        <w:rFonts w:ascii="Cambria Math" w:eastAsia="SimSun" w:hAnsi="Cambria Math"/>
                        <w:i/>
                        <w:lang w:eastAsia="en-GB"/>
                      </w:rPr>
                    </m:ctrlPr>
                  </m:sSubPr>
                  <m:e>
                    <m:r>
                      <w:rPr>
                        <w:rFonts w:ascii="Cambria Math" w:eastAsia="SimSun" w:hAnsi="Cambria Math"/>
                        <w:lang w:eastAsia="en-GB"/>
                      </w:rPr>
                      <m:t>θ</m:t>
                    </m:r>
                  </m:e>
                  <m:sub>
                    <m:r>
                      <w:rPr>
                        <w:rFonts w:ascii="Cambria Math" w:eastAsia="SimSun" w:hAnsi="Cambria Math"/>
                        <w:lang w:eastAsia="en-GB"/>
                      </w:rPr>
                      <m:t>max</m:t>
                    </m:r>
                  </m:sub>
                </m:sSub>
                <m:r>
                  <w:rPr>
                    <w:rFonts w:ascii="Cambria Math" w:eastAsia="SimSun" w:hAnsi="Cambria Math"/>
                    <w:lang w:eastAsia="en-GB"/>
                  </w:rPr>
                  <m:t>≈</m:t>
                </m:r>
                <m:sSup>
                  <m:sSupPr>
                    <m:ctrlPr>
                      <w:rPr>
                        <w:rFonts w:ascii="Cambria Math" w:eastAsia="SimSun" w:hAnsi="Cambria Math"/>
                        <w:i/>
                        <w:lang w:eastAsia="en-GB"/>
                      </w:rPr>
                    </m:ctrlPr>
                  </m:sSupPr>
                  <m:e>
                    <m:r>
                      <w:rPr>
                        <w:rFonts w:ascii="Cambria Math" w:eastAsia="SimSun" w:hAnsi="Cambria Math"/>
                        <w:lang w:eastAsia="en-GB"/>
                      </w:rPr>
                      <m:t>27</m:t>
                    </m:r>
                  </m:e>
                  <m:sup>
                    <m:r>
                      <w:rPr>
                        <w:rFonts w:ascii="Cambria Math" w:eastAsia="SimSun" w:hAnsi="Cambria Math"/>
                        <w:lang w:eastAsia="en-GB"/>
                      </w:rPr>
                      <m:t>∘</m:t>
                    </m:r>
                  </m:sup>
                </m:sSup>
              </m:oMath>
            </m:oMathPara>
          </w:p>
        </w:tc>
      </w:tr>
      <w:tr w:rsidR="00B372ED" w:rsidRPr="001318BF" w14:paraId="76563557" w14:textId="77777777" w:rsidTr="00C96ABB">
        <w:tc>
          <w:tcPr>
            <w:tcW w:w="9631" w:type="dxa"/>
            <w:tcBorders>
              <w:top w:val="nil"/>
              <w:left w:val="nil"/>
              <w:bottom w:val="nil"/>
              <w:right w:val="nil"/>
            </w:tcBorders>
          </w:tcPr>
          <w:p w14:paraId="7ECA9D17" w14:textId="77777777" w:rsidR="00B372ED" w:rsidRPr="00C5000D" w:rsidRDefault="006E7449" w:rsidP="00BD07DF">
            <w:pPr>
              <w:rPr>
                <w:rFonts w:eastAsia="SimSun"/>
                <w:lang w:eastAsia="en-GB"/>
              </w:rPr>
            </w:pPr>
            <m:oMathPara>
              <m:oMath>
                <m:func>
                  <m:funcPr>
                    <m:ctrlPr>
                      <w:rPr>
                        <w:rFonts w:ascii="Cambria Math" w:eastAsia="SimSun" w:hAnsi="Cambria Math"/>
                        <w:i/>
                        <w:lang w:eastAsia="en-GB"/>
                      </w:rPr>
                    </m:ctrlPr>
                  </m:funcPr>
                  <m:fName>
                    <m:r>
                      <m:rPr>
                        <m:sty m:val="p"/>
                      </m:rPr>
                      <w:rPr>
                        <w:rFonts w:ascii="Cambria Math" w:eastAsia="SimSun" w:hAnsi="Cambria Math"/>
                        <w:lang w:eastAsia="en-GB"/>
                      </w:rPr>
                      <m:t>sin</m:t>
                    </m:r>
                  </m:fName>
                  <m:e>
                    <m:sSub>
                      <m:sSubPr>
                        <m:ctrlPr>
                          <w:rPr>
                            <w:rFonts w:ascii="Cambria Math" w:eastAsia="SimSun" w:hAnsi="Cambria Math"/>
                            <w:i/>
                            <w:lang w:eastAsia="en-GB"/>
                          </w:rPr>
                        </m:ctrlPr>
                      </m:sSubPr>
                      <m:e>
                        <m:r>
                          <w:rPr>
                            <w:rFonts w:ascii="Cambria Math" w:eastAsia="SimSun" w:hAnsi="Cambria Math"/>
                            <w:lang w:eastAsia="en-GB"/>
                          </w:rPr>
                          <m:t>ϕ</m:t>
                        </m:r>
                      </m:e>
                      <m:sub>
                        <m:r>
                          <w:rPr>
                            <w:rFonts w:ascii="Cambria Math" w:eastAsia="SimSun" w:hAnsi="Cambria Math"/>
                            <w:lang w:eastAsia="en-GB"/>
                          </w:rPr>
                          <m:t>max</m:t>
                        </m:r>
                      </m:sub>
                    </m:sSub>
                  </m:e>
                </m:func>
                <m:r>
                  <w:rPr>
                    <w:rFonts w:ascii="Cambria Math" w:eastAsia="SimSun" w:hAnsi="Cambria Math"/>
                    <w:lang w:eastAsia="en-GB"/>
                  </w:rPr>
                  <m:t>=</m:t>
                </m:r>
                <m:f>
                  <m:fPr>
                    <m:ctrlPr>
                      <w:rPr>
                        <w:rFonts w:ascii="Cambria Math" w:eastAsia="SimSun" w:hAnsi="Cambria Math"/>
                        <w:i/>
                        <w:lang w:eastAsia="en-GB"/>
                      </w:rPr>
                    </m:ctrlPr>
                  </m:fPr>
                  <m:num>
                    <m:r>
                      <w:rPr>
                        <w:rFonts w:ascii="Cambria Math" w:eastAsia="SimSun" w:hAnsi="Cambria Math"/>
                        <w:lang w:eastAsia="en-GB"/>
                      </w:rPr>
                      <m:t>15λ</m:t>
                    </m:r>
                  </m:num>
                  <m:den>
                    <m:r>
                      <w:rPr>
                        <w:rFonts w:ascii="Cambria Math" w:eastAsia="SimSun" w:hAnsi="Cambria Math"/>
                        <w:lang w:eastAsia="en-GB"/>
                      </w:rPr>
                      <m:t>16 0.55λ</m:t>
                    </m:r>
                  </m:den>
                </m:f>
                <m:r>
                  <w:rPr>
                    <w:rFonts w:ascii="Cambria Math" w:eastAsia="SimSun" w:hAnsi="Cambria Math"/>
                    <w:lang w:eastAsia="en-GB"/>
                  </w:rPr>
                  <m:t>-1≈0.70⇒</m:t>
                </m:r>
                <m:sSub>
                  <m:sSubPr>
                    <m:ctrlPr>
                      <w:rPr>
                        <w:rFonts w:ascii="Cambria Math" w:eastAsia="SimSun" w:hAnsi="Cambria Math"/>
                        <w:i/>
                        <w:lang w:eastAsia="en-GB"/>
                      </w:rPr>
                    </m:ctrlPr>
                  </m:sSubPr>
                  <m:e>
                    <m:r>
                      <w:rPr>
                        <w:rFonts w:ascii="Cambria Math" w:eastAsia="SimSun" w:hAnsi="Cambria Math"/>
                        <w:lang w:eastAsia="en-GB"/>
                      </w:rPr>
                      <m:t>ϕ</m:t>
                    </m:r>
                  </m:e>
                  <m:sub>
                    <m:r>
                      <w:rPr>
                        <w:rFonts w:ascii="Cambria Math" w:eastAsia="SimSun" w:hAnsi="Cambria Math"/>
                        <w:lang w:eastAsia="en-GB"/>
                      </w:rPr>
                      <m:t>max</m:t>
                    </m:r>
                  </m:sub>
                </m:sSub>
                <m:r>
                  <w:rPr>
                    <w:rFonts w:ascii="Cambria Math" w:eastAsia="SimSun" w:hAnsi="Cambria Math"/>
                    <w:lang w:eastAsia="en-GB"/>
                  </w:rPr>
                  <m:t>≈</m:t>
                </m:r>
                <m:sSup>
                  <m:sSupPr>
                    <m:ctrlPr>
                      <w:rPr>
                        <w:rFonts w:ascii="Cambria Math" w:eastAsia="SimSun" w:hAnsi="Cambria Math"/>
                        <w:i/>
                        <w:lang w:eastAsia="en-GB"/>
                      </w:rPr>
                    </m:ctrlPr>
                  </m:sSupPr>
                  <m:e>
                    <m:r>
                      <w:rPr>
                        <w:rFonts w:ascii="Cambria Math" w:eastAsia="SimSun" w:hAnsi="Cambria Math"/>
                        <w:lang w:eastAsia="en-GB"/>
                      </w:rPr>
                      <m:t>44</m:t>
                    </m:r>
                  </m:e>
                  <m:sup>
                    <m:r>
                      <w:rPr>
                        <w:rFonts w:ascii="Cambria Math" w:eastAsia="SimSun" w:hAnsi="Cambria Math"/>
                        <w:lang w:eastAsia="en-GB"/>
                      </w:rPr>
                      <m:t>∘</m:t>
                    </m:r>
                  </m:sup>
                </m:sSup>
                <m:r>
                  <w:rPr>
                    <w:rFonts w:ascii="Cambria Math" w:eastAsia="SimSun" w:hAnsi="Cambria Math"/>
                    <w:lang w:eastAsia="en-GB"/>
                  </w:rPr>
                  <m:t xml:space="preserve"> </m:t>
                </m:r>
              </m:oMath>
            </m:oMathPara>
          </w:p>
          <w:p w14:paraId="01E5D7F6" w14:textId="04E21FBA" w:rsidR="00A27E92" w:rsidRDefault="00C5000D" w:rsidP="00BD07DF">
            <w:pPr>
              <w:rPr>
                <w:rFonts w:eastAsia="SimSun"/>
                <w:lang w:eastAsia="en-GB"/>
              </w:rPr>
            </w:pPr>
            <w:r>
              <w:rPr>
                <w:rFonts w:eastAsia="SimSun"/>
                <w:lang w:eastAsia="en-GB"/>
              </w:rPr>
              <w:lastRenderedPageBreak/>
              <w:t>The</w:t>
            </w:r>
            <w:r w:rsidR="00A27E92">
              <w:rPr>
                <w:rFonts w:eastAsia="SimSun"/>
                <w:lang w:eastAsia="en-GB"/>
              </w:rPr>
              <w:t xml:space="preserve"> </w:t>
            </w:r>
            <m:oMath>
              <m:r>
                <m:rPr>
                  <m:nor/>
                </m:rPr>
                <w:rPr>
                  <w:rFonts w:ascii="Cambria Math" w:eastAsia="SimSun" w:hAnsi="Cambria Math"/>
                  <w:lang w:eastAsia="en-GB"/>
                </w:rPr>
                <m:t>HPBW</m:t>
              </m:r>
              <m:r>
                <w:rPr>
                  <w:rFonts w:ascii="Cambria Math" w:eastAsia="SimSun" w:hAnsi="Cambria Math"/>
                  <w:lang w:eastAsia="en-GB"/>
                </w:rPr>
                <m:t>≈</m:t>
              </m:r>
              <m:func>
                <m:funcPr>
                  <m:ctrlPr>
                    <w:rPr>
                      <w:rFonts w:ascii="Cambria Math" w:eastAsia="SimSun" w:hAnsi="Cambria Math"/>
                      <w:i/>
                      <w:lang w:eastAsia="en-GB"/>
                    </w:rPr>
                  </m:ctrlPr>
                </m:funcPr>
                <m:fName>
                  <m:r>
                    <m:rPr>
                      <m:sty m:val="p"/>
                    </m:rPr>
                    <w:rPr>
                      <w:rFonts w:ascii="Cambria Math" w:eastAsia="SimSun" w:hAnsi="Cambria Math"/>
                      <w:lang w:eastAsia="en-GB"/>
                    </w:rPr>
                    <m:t>asin</m:t>
                  </m:r>
                </m:fName>
                <m:e>
                  <m:f>
                    <m:fPr>
                      <m:ctrlPr>
                        <w:rPr>
                          <w:rFonts w:ascii="Cambria Math" w:eastAsia="SimSun" w:hAnsi="Cambria Math"/>
                          <w:i/>
                          <w:lang w:eastAsia="en-GB"/>
                        </w:rPr>
                      </m:ctrlPr>
                    </m:fPr>
                    <m:num>
                      <m:r>
                        <w:rPr>
                          <w:rFonts w:ascii="Cambria Math" w:eastAsia="SimSun" w:hAnsi="Cambria Math"/>
                          <w:lang w:eastAsia="en-GB"/>
                        </w:rPr>
                        <m:t>λ</m:t>
                      </m:r>
                    </m:num>
                    <m:den>
                      <m:r>
                        <w:rPr>
                          <w:rFonts w:ascii="Cambria Math" w:eastAsia="SimSun" w:hAnsi="Cambria Math"/>
                          <w:lang w:eastAsia="en-GB"/>
                        </w:rPr>
                        <m:t>w</m:t>
                      </m:r>
                    </m:den>
                  </m:f>
                </m:e>
              </m:func>
              <m:r>
                <w:rPr>
                  <w:rFonts w:ascii="Cambria Math" w:eastAsia="SimSun" w:hAnsi="Cambria Math"/>
                  <w:lang w:eastAsia="en-GB"/>
                </w:rPr>
                <m:t xml:space="preserve"> </m:t>
              </m:r>
            </m:oMath>
            <w:r w:rsidR="002848AC">
              <w:rPr>
                <w:rFonts w:eastAsia="SimSun"/>
                <w:lang w:eastAsia="en-GB"/>
              </w:rPr>
              <w:t xml:space="preserve"> where </w:t>
            </w:r>
            <m:oMath>
              <m:r>
                <w:rPr>
                  <w:rFonts w:ascii="Cambria Math" w:eastAsia="SimSun" w:hAnsi="Cambria Math"/>
                  <w:lang w:eastAsia="en-GB"/>
                </w:rPr>
                <m:t>w</m:t>
              </m:r>
            </m:oMath>
            <w:r w:rsidR="00CE5C1E">
              <w:rPr>
                <w:rFonts w:eastAsia="SimSun"/>
                <w:lang w:eastAsia="en-GB"/>
              </w:rPr>
              <w:t xml:space="preserve"> </w:t>
            </w:r>
            <m:oMath>
              <m:r>
                <w:rPr>
                  <w:rFonts w:ascii="Cambria Math" w:eastAsia="SimSun" w:hAnsi="Cambria Math"/>
                  <w:lang w:eastAsia="en-GB"/>
                </w:rPr>
                <m:t xml:space="preserve"> </m:t>
              </m:r>
            </m:oMath>
            <w:r w:rsidR="00CE5C1E">
              <w:rPr>
                <w:rFonts w:eastAsia="SimSun"/>
                <w:lang w:eastAsia="en-GB"/>
              </w:rPr>
              <w:t xml:space="preserve">is the </w:t>
            </w:r>
            <w:r w:rsidR="008F5F68">
              <w:rPr>
                <w:rFonts w:eastAsia="SimSun"/>
                <w:lang w:eastAsia="en-GB"/>
              </w:rPr>
              <w:t>array width in the corresponding direction. This leads to the HPBWs</w:t>
            </w:r>
            <w:r w:rsidR="00EA1769">
              <w:rPr>
                <w:rFonts w:eastAsia="SimSun"/>
                <w:lang w:eastAsia="en-GB"/>
              </w:rPr>
              <w:t xml:space="preserve"> </w:t>
            </w:r>
          </w:p>
          <w:p w14:paraId="24C18289" w14:textId="18162FD4" w:rsidR="00F92B94" w:rsidRPr="00E33897" w:rsidRDefault="000A3B9C" w:rsidP="00BD07DF">
            <w:pPr>
              <w:rPr>
                <w:rFonts w:eastAsia="SimSun"/>
                <w:lang w:eastAsia="en-GB"/>
              </w:rPr>
            </w:pPr>
            <m:oMathPara>
              <m:oMath>
                <m:r>
                  <m:rPr>
                    <m:nor/>
                  </m:rPr>
                  <w:rPr>
                    <w:rFonts w:ascii="Cambria Math" w:eastAsia="SimSun" w:hAnsi="Cambria Math"/>
                    <w:lang w:eastAsia="en-GB"/>
                  </w:rPr>
                  <m:t>HPB</m:t>
                </m:r>
                <m:sSub>
                  <m:sSubPr>
                    <m:ctrlPr>
                      <w:rPr>
                        <w:rFonts w:ascii="Cambria Math" w:eastAsia="SimSun" w:hAnsi="Cambria Math"/>
                        <w:i/>
                        <w:lang w:eastAsia="en-GB"/>
                      </w:rPr>
                    </m:ctrlPr>
                  </m:sSubPr>
                  <m:e>
                    <m:r>
                      <m:rPr>
                        <m:nor/>
                      </m:rPr>
                      <w:rPr>
                        <w:rFonts w:ascii="Cambria Math" w:eastAsia="SimSun" w:hAnsi="Cambria Math"/>
                        <w:lang w:eastAsia="en-GB"/>
                      </w:rPr>
                      <m:t>W</m:t>
                    </m:r>
                  </m:e>
                  <m:sub>
                    <m:r>
                      <m:rPr>
                        <m:nor/>
                      </m:rPr>
                      <w:rPr>
                        <w:rFonts w:ascii="Cambria Math" w:eastAsia="SimSun" w:hAnsi="Cambria Math"/>
                        <w:lang w:eastAsia="en-GB"/>
                      </w:rPr>
                      <m:t>vertical</m:t>
                    </m:r>
                  </m:sub>
                </m:sSub>
                <m:r>
                  <w:rPr>
                    <w:rFonts w:ascii="Cambria Math" w:eastAsia="SimSun" w:hAnsi="Cambria Math"/>
                    <w:lang w:val="en-US" w:eastAsia="en-GB"/>
                  </w:rPr>
                  <m:t>≈</m:t>
                </m:r>
                <m:func>
                  <m:funcPr>
                    <m:ctrlPr>
                      <w:rPr>
                        <w:rFonts w:ascii="Cambria Math" w:eastAsia="SimSun" w:hAnsi="Cambria Math"/>
                        <w:i/>
                        <w:lang w:eastAsia="en-GB"/>
                      </w:rPr>
                    </m:ctrlPr>
                  </m:funcPr>
                  <m:fName>
                    <m:r>
                      <m:rPr>
                        <m:sty m:val="p"/>
                      </m:rPr>
                      <w:rPr>
                        <w:rFonts w:ascii="Cambria Math" w:eastAsia="SimSun" w:hAnsi="Cambria Math"/>
                        <w:lang w:val="en-US" w:eastAsia="en-GB"/>
                      </w:rPr>
                      <m:t>asin</m:t>
                    </m:r>
                  </m:fName>
                  <m:e>
                    <m:d>
                      <m:dPr>
                        <m:ctrlPr>
                          <w:rPr>
                            <w:rFonts w:ascii="Cambria Math" w:eastAsia="SimSun" w:hAnsi="Cambria Math"/>
                            <w:i/>
                            <w:lang w:eastAsia="en-GB"/>
                          </w:rPr>
                        </m:ctrlPr>
                      </m:dPr>
                      <m:e>
                        <m:f>
                          <m:fPr>
                            <m:ctrlPr>
                              <w:rPr>
                                <w:rFonts w:ascii="Cambria Math" w:eastAsia="SimSun" w:hAnsi="Cambria Math"/>
                                <w:i/>
                                <w:lang w:eastAsia="en-GB"/>
                              </w:rPr>
                            </m:ctrlPr>
                          </m:fPr>
                          <m:num>
                            <m:r>
                              <w:rPr>
                                <w:rFonts w:ascii="Cambria Math" w:eastAsia="SimSun" w:hAnsi="Cambria Math"/>
                                <w:lang w:eastAsia="en-GB"/>
                              </w:rPr>
                              <m:t>λ</m:t>
                            </m:r>
                          </m:num>
                          <m:den>
                            <m:r>
                              <w:rPr>
                                <w:rFonts w:ascii="Cambria Math" w:eastAsia="SimSun" w:hAnsi="Cambria Math"/>
                                <w:lang w:val="en-US" w:eastAsia="en-GB"/>
                              </w:rPr>
                              <m:t>8 0.6</m:t>
                            </m:r>
                            <m:r>
                              <w:rPr>
                                <w:rFonts w:ascii="Cambria Math" w:eastAsia="SimSun" w:hAnsi="Cambria Math"/>
                                <w:lang w:eastAsia="en-GB"/>
                              </w:rPr>
                              <m:t>λ</m:t>
                            </m:r>
                          </m:den>
                        </m:f>
                      </m:e>
                    </m:d>
                  </m:e>
                </m:func>
                <m:r>
                  <m:rPr>
                    <m:nor/>
                  </m:rPr>
                  <w:rPr>
                    <w:rFonts w:ascii="Cambria Math" w:eastAsia="SimSun" w:hAnsi="Cambria Math"/>
                    <w:lang w:val="en-US" w:eastAsia="en-GB"/>
                  </w:rPr>
                  <m:t>rad</m:t>
                </m:r>
                <m:r>
                  <w:rPr>
                    <w:rFonts w:ascii="Cambria Math" w:eastAsia="SimSun" w:hAnsi="Cambria Math"/>
                    <w:lang w:val="en-US" w:eastAsia="en-GB"/>
                  </w:rPr>
                  <m:t>≈</m:t>
                </m:r>
                <m:sSup>
                  <m:sSupPr>
                    <m:ctrlPr>
                      <w:rPr>
                        <w:rFonts w:ascii="Cambria Math" w:eastAsia="SimSun" w:hAnsi="Cambria Math"/>
                        <w:i/>
                        <w:lang w:eastAsia="en-GB"/>
                      </w:rPr>
                    </m:ctrlPr>
                  </m:sSupPr>
                  <m:e>
                    <m:r>
                      <w:rPr>
                        <w:rFonts w:ascii="Cambria Math" w:eastAsia="SimSun" w:hAnsi="Cambria Math"/>
                        <w:lang w:eastAsia="en-GB"/>
                      </w:rPr>
                      <m:t>12</m:t>
                    </m:r>
                  </m:e>
                  <m:sup>
                    <m:r>
                      <w:rPr>
                        <w:rFonts w:ascii="Cambria Math" w:eastAsia="SimSun" w:hAnsi="Cambria Math"/>
                        <w:lang w:val="en-US" w:eastAsia="en-GB"/>
                      </w:rPr>
                      <m:t>∘</m:t>
                    </m:r>
                  </m:sup>
                </m:sSup>
              </m:oMath>
            </m:oMathPara>
          </w:p>
          <w:p w14:paraId="5E4E0A32" w14:textId="77777777" w:rsidR="00E33897" w:rsidRPr="006B4227" w:rsidRDefault="00E33897" w:rsidP="00BD07DF">
            <w:pPr>
              <w:rPr>
                <w:rFonts w:eastAsia="SimSun"/>
                <w:lang w:val="en-US" w:eastAsia="en-GB"/>
              </w:rPr>
            </w:pPr>
            <w:r w:rsidRPr="006B4227">
              <w:rPr>
                <w:rFonts w:eastAsia="SimSun"/>
                <w:lang w:val="en-US" w:eastAsia="en-GB"/>
              </w:rPr>
              <w:t xml:space="preserve">And </w:t>
            </w:r>
          </w:p>
          <w:p w14:paraId="0E00F84A" w14:textId="0470888A" w:rsidR="00E33897" w:rsidRPr="00E3341F" w:rsidRDefault="00E3341F" w:rsidP="00E33897">
            <w:pPr>
              <w:rPr>
                <w:rFonts w:eastAsia="SimSun"/>
                <w:lang w:val="en-US" w:eastAsia="en-GB"/>
              </w:rPr>
            </w:pPr>
            <m:oMathPara>
              <m:oMath>
                <m:r>
                  <m:rPr>
                    <m:nor/>
                  </m:rPr>
                  <w:rPr>
                    <w:rFonts w:ascii="Cambria Math" w:eastAsia="SimSun" w:hAnsi="Cambria Math"/>
                    <w:lang w:eastAsia="en-GB"/>
                  </w:rPr>
                  <m:t>HPB</m:t>
                </m:r>
                <m:sSub>
                  <m:sSubPr>
                    <m:ctrlPr>
                      <w:rPr>
                        <w:rFonts w:ascii="Cambria Math" w:eastAsia="SimSun" w:hAnsi="Cambria Math"/>
                        <w:i/>
                        <w:lang w:eastAsia="en-GB"/>
                      </w:rPr>
                    </m:ctrlPr>
                  </m:sSubPr>
                  <m:e>
                    <m:r>
                      <m:rPr>
                        <m:nor/>
                      </m:rPr>
                      <w:rPr>
                        <w:rFonts w:ascii="Cambria Math" w:eastAsia="SimSun" w:hAnsi="Cambria Math"/>
                        <w:lang w:eastAsia="en-GB"/>
                      </w:rPr>
                      <m:t>W</m:t>
                    </m:r>
                  </m:e>
                  <m:sub>
                    <m:r>
                      <m:rPr>
                        <m:nor/>
                      </m:rPr>
                      <w:rPr>
                        <w:rFonts w:ascii="Cambria Math" w:eastAsia="SimSun" w:hAnsi="Cambria Math"/>
                        <w:lang w:eastAsia="en-GB"/>
                      </w:rPr>
                      <m:t>horizontal</m:t>
                    </m:r>
                  </m:sub>
                </m:sSub>
                <m:r>
                  <w:rPr>
                    <w:rFonts w:ascii="Cambria Math" w:eastAsia="SimSun" w:hAnsi="Cambria Math"/>
                    <w:lang w:val="en-US" w:eastAsia="en-GB"/>
                  </w:rPr>
                  <m:t>≈</m:t>
                </m:r>
                <m:func>
                  <m:funcPr>
                    <m:ctrlPr>
                      <w:rPr>
                        <w:rFonts w:ascii="Cambria Math" w:eastAsia="SimSun" w:hAnsi="Cambria Math"/>
                        <w:i/>
                        <w:lang w:eastAsia="en-GB"/>
                      </w:rPr>
                    </m:ctrlPr>
                  </m:funcPr>
                  <m:fName>
                    <m:r>
                      <m:rPr>
                        <m:sty m:val="p"/>
                      </m:rPr>
                      <w:rPr>
                        <w:rFonts w:ascii="Cambria Math" w:eastAsia="SimSun" w:hAnsi="Cambria Math"/>
                        <w:lang w:val="en-US" w:eastAsia="en-GB"/>
                      </w:rPr>
                      <m:t>asin</m:t>
                    </m:r>
                  </m:fName>
                  <m:e>
                    <m:d>
                      <m:dPr>
                        <m:ctrlPr>
                          <w:rPr>
                            <w:rFonts w:ascii="Cambria Math" w:eastAsia="SimSun" w:hAnsi="Cambria Math"/>
                            <w:i/>
                            <w:lang w:eastAsia="en-GB"/>
                          </w:rPr>
                        </m:ctrlPr>
                      </m:dPr>
                      <m:e>
                        <m:f>
                          <m:fPr>
                            <m:ctrlPr>
                              <w:rPr>
                                <w:rFonts w:ascii="Cambria Math" w:eastAsia="SimSun" w:hAnsi="Cambria Math"/>
                                <w:i/>
                                <w:lang w:eastAsia="en-GB"/>
                              </w:rPr>
                            </m:ctrlPr>
                          </m:fPr>
                          <m:num>
                            <m:r>
                              <w:rPr>
                                <w:rFonts w:ascii="Cambria Math" w:eastAsia="SimSun" w:hAnsi="Cambria Math"/>
                                <w:lang w:eastAsia="en-GB"/>
                              </w:rPr>
                              <m:t>λ</m:t>
                            </m:r>
                          </m:num>
                          <m:den>
                            <m:r>
                              <w:rPr>
                                <w:rFonts w:ascii="Cambria Math" w:eastAsia="SimSun" w:hAnsi="Cambria Math"/>
                                <w:lang w:val="en-US" w:eastAsia="en-GB"/>
                              </w:rPr>
                              <m:t>16 0.55</m:t>
                            </m:r>
                            <m:r>
                              <w:rPr>
                                <w:rFonts w:ascii="Cambria Math" w:eastAsia="SimSun" w:hAnsi="Cambria Math"/>
                                <w:lang w:eastAsia="en-GB"/>
                              </w:rPr>
                              <m:t>λ</m:t>
                            </m:r>
                          </m:den>
                        </m:f>
                      </m:e>
                    </m:d>
                  </m:e>
                </m:func>
                <m:r>
                  <m:rPr>
                    <m:nor/>
                  </m:rPr>
                  <w:rPr>
                    <w:rFonts w:ascii="Cambria Math" w:eastAsia="SimSun" w:hAnsi="Cambria Math"/>
                    <w:lang w:val="en-US" w:eastAsia="en-GB"/>
                  </w:rPr>
                  <m:t>rad</m:t>
                </m:r>
                <m:r>
                  <w:rPr>
                    <w:rFonts w:ascii="Cambria Math" w:eastAsia="SimSun" w:hAnsi="Cambria Math"/>
                    <w:lang w:val="en-US" w:eastAsia="en-GB"/>
                  </w:rPr>
                  <m:t>≈</m:t>
                </m:r>
                <m:sSup>
                  <m:sSupPr>
                    <m:ctrlPr>
                      <w:rPr>
                        <w:rFonts w:ascii="Cambria Math" w:eastAsia="SimSun" w:hAnsi="Cambria Math"/>
                        <w:i/>
                        <w:lang w:eastAsia="en-GB"/>
                      </w:rPr>
                    </m:ctrlPr>
                  </m:sSupPr>
                  <m:e>
                    <m:r>
                      <w:rPr>
                        <w:rFonts w:ascii="Cambria Math" w:eastAsia="SimSun" w:hAnsi="Cambria Math"/>
                        <w:lang w:eastAsia="en-GB"/>
                      </w:rPr>
                      <m:t>6.5</m:t>
                    </m:r>
                  </m:e>
                  <m:sup>
                    <m:r>
                      <w:rPr>
                        <w:rFonts w:ascii="Cambria Math" w:eastAsia="SimSun" w:hAnsi="Cambria Math"/>
                        <w:lang w:val="en-US" w:eastAsia="en-GB"/>
                      </w:rPr>
                      <m:t>∘</m:t>
                    </m:r>
                  </m:sup>
                </m:sSup>
              </m:oMath>
            </m:oMathPara>
          </w:p>
          <w:p w14:paraId="6F2194CB" w14:textId="3610F6F9" w:rsidR="00E33897" w:rsidRPr="001318BF" w:rsidRDefault="001318BF" w:rsidP="00BD07DF">
            <w:pPr>
              <w:rPr>
                <w:rFonts w:eastAsia="SimSun"/>
                <w:lang w:val="en-US" w:eastAsia="en-GB"/>
              </w:rPr>
            </w:pPr>
            <w:r w:rsidRPr="001318BF">
              <w:rPr>
                <w:rFonts w:eastAsia="SimSun"/>
                <w:lang w:val="en-US" w:eastAsia="en-GB"/>
              </w:rPr>
              <w:t xml:space="preserve">This would lead to a total of about </w:t>
            </w:r>
            <w:r w:rsidR="00E03079">
              <w:rPr>
                <w:rFonts w:eastAsia="SimSun"/>
                <w:lang w:val="en-US" w:eastAsia="en-GB"/>
              </w:rPr>
              <w:t>5</w:t>
            </w:r>
            <w:r w:rsidRPr="001318BF">
              <w:rPr>
                <w:rFonts w:eastAsia="SimSun"/>
                <w:lang w:val="en-US" w:eastAsia="en-GB"/>
              </w:rPr>
              <w:t xml:space="preserve"> beams in the vertical direction an</w:t>
            </w:r>
            <w:r>
              <w:rPr>
                <w:rFonts w:eastAsia="SimSun"/>
                <w:lang w:val="en-US" w:eastAsia="en-GB"/>
              </w:rPr>
              <w:t>d</w:t>
            </w:r>
            <w:r w:rsidR="0071765C">
              <w:rPr>
                <w:rFonts w:eastAsia="SimSun"/>
                <w:lang w:val="en-US" w:eastAsia="en-GB"/>
              </w:rPr>
              <w:t xml:space="preserve"> 14 in the horizontal direction.</w:t>
            </w:r>
          </w:p>
        </w:tc>
      </w:tr>
    </w:tbl>
    <w:p w14:paraId="0C974CF4" w14:textId="77777777" w:rsidR="002B6637" w:rsidRDefault="002B6637" w:rsidP="002B6637">
      <w:pPr>
        <w:keepNext/>
        <w:keepLines/>
        <w:overflowPunct w:val="0"/>
        <w:autoSpaceDE w:val="0"/>
        <w:autoSpaceDN w:val="0"/>
        <w:adjustRightInd w:val="0"/>
        <w:spacing w:before="180"/>
        <w:ind w:left="1134" w:hanging="1134"/>
        <w:textAlignment w:val="baseline"/>
        <w:outlineLvl w:val="1"/>
        <w:rPr>
          <w:color w:val="FF0000"/>
          <w:sz w:val="28"/>
          <w:szCs w:val="28"/>
        </w:rPr>
      </w:pPr>
      <w:r>
        <w:rPr>
          <w:color w:val="FF0000"/>
          <w:sz w:val="28"/>
          <w:szCs w:val="28"/>
        </w:rPr>
        <w:lastRenderedPageBreak/>
        <w:t>----end of changes----</w:t>
      </w:r>
    </w:p>
    <w:p w14:paraId="5DABD632" w14:textId="77777777" w:rsidR="00015D14" w:rsidRDefault="00015D14" w:rsidP="00015D14">
      <w:r>
        <w:t>[1] R4-1807483 On beam sweeping for TRP measurements</w:t>
      </w:r>
    </w:p>
    <w:p w14:paraId="24453207" w14:textId="77777777" w:rsidR="00015D14" w:rsidRDefault="00015D14" w:rsidP="00015D14">
      <w:r>
        <w:t>[2] R4-1809097 Beam sweeping – in-band measurement results</w:t>
      </w:r>
    </w:p>
    <w:p w14:paraId="3129BD80" w14:textId="77777777" w:rsidR="00C73460" w:rsidRDefault="00C73460"/>
    <w:sectPr w:rsidR="00C7346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E453E"/>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460"/>
    <w:rsid w:val="00015D14"/>
    <w:rsid w:val="000276F7"/>
    <w:rsid w:val="00036ED4"/>
    <w:rsid w:val="00054249"/>
    <w:rsid w:val="000A2213"/>
    <w:rsid w:val="000A3755"/>
    <w:rsid w:val="000A3B9C"/>
    <w:rsid w:val="000A6696"/>
    <w:rsid w:val="000D249A"/>
    <w:rsid w:val="000D74BF"/>
    <w:rsid w:val="000E07BE"/>
    <w:rsid w:val="000E18E7"/>
    <w:rsid w:val="0010434B"/>
    <w:rsid w:val="0010609B"/>
    <w:rsid w:val="00114A4E"/>
    <w:rsid w:val="001318BF"/>
    <w:rsid w:val="0013272D"/>
    <w:rsid w:val="001327A0"/>
    <w:rsid w:val="0013284A"/>
    <w:rsid w:val="00157625"/>
    <w:rsid w:val="00184A8A"/>
    <w:rsid w:val="00191B7A"/>
    <w:rsid w:val="00192D0B"/>
    <w:rsid w:val="001942AC"/>
    <w:rsid w:val="001A05EB"/>
    <w:rsid w:val="001A5A1B"/>
    <w:rsid w:val="001C21A1"/>
    <w:rsid w:val="001D6DC8"/>
    <w:rsid w:val="001F571F"/>
    <w:rsid w:val="00220CC2"/>
    <w:rsid w:val="00222B54"/>
    <w:rsid w:val="00222D18"/>
    <w:rsid w:val="002270E7"/>
    <w:rsid w:val="00235B2B"/>
    <w:rsid w:val="00256B4A"/>
    <w:rsid w:val="002821E0"/>
    <w:rsid w:val="002848AC"/>
    <w:rsid w:val="002B108C"/>
    <w:rsid w:val="002B27FE"/>
    <w:rsid w:val="002B54A9"/>
    <w:rsid w:val="002B6637"/>
    <w:rsid w:val="002B6FBC"/>
    <w:rsid w:val="002D2785"/>
    <w:rsid w:val="002F5037"/>
    <w:rsid w:val="00301D8F"/>
    <w:rsid w:val="00302994"/>
    <w:rsid w:val="003066EC"/>
    <w:rsid w:val="00321478"/>
    <w:rsid w:val="00326679"/>
    <w:rsid w:val="003324E3"/>
    <w:rsid w:val="003363E1"/>
    <w:rsid w:val="00337CD0"/>
    <w:rsid w:val="00341EF4"/>
    <w:rsid w:val="00377668"/>
    <w:rsid w:val="0038069E"/>
    <w:rsid w:val="0038097D"/>
    <w:rsid w:val="0039286B"/>
    <w:rsid w:val="003943CA"/>
    <w:rsid w:val="003D45AC"/>
    <w:rsid w:val="003D767C"/>
    <w:rsid w:val="003E4AEF"/>
    <w:rsid w:val="003F50CE"/>
    <w:rsid w:val="00410BDA"/>
    <w:rsid w:val="00417325"/>
    <w:rsid w:val="00421D03"/>
    <w:rsid w:val="004257A7"/>
    <w:rsid w:val="00425F30"/>
    <w:rsid w:val="00436C3A"/>
    <w:rsid w:val="00452BDC"/>
    <w:rsid w:val="004610EE"/>
    <w:rsid w:val="00462925"/>
    <w:rsid w:val="004637A1"/>
    <w:rsid w:val="00466786"/>
    <w:rsid w:val="004949B4"/>
    <w:rsid w:val="004A70A3"/>
    <w:rsid w:val="004E1430"/>
    <w:rsid w:val="004F32E3"/>
    <w:rsid w:val="00505773"/>
    <w:rsid w:val="00505811"/>
    <w:rsid w:val="00507DAB"/>
    <w:rsid w:val="00510650"/>
    <w:rsid w:val="005131E6"/>
    <w:rsid w:val="00515B5B"/>
    <w:rsid w:val="005548D0"/>
    <w:rsid w:val="0055796A"/>
    <w:rsid w:val="005746AD"/>
    <w:rsid w:val="005808A5"/>
    <w:rsid w:val="005A5796"/>
    <w:rsid w:val="005A78AA"/>
    <w:rsid w:val="005B4260"/>
    <w:rsid w:val="005C1A83"/>
    <w:rsid w:val="005E640E"/>
    <w:rsid w:val="005F2C83"/>
    <w:rsid w:val="005F55B7"/>
    <w:rsid w:val="0061245D"/>
    <w:rsid w:val="00613C16"/>
    <w:rsid w:val="00617C5E"/>
    <w:rsid w:val="00664A70"/>
    <w:rsid w:val="00664C37"/>
    <w:rsid w:val="00696DF5"/>
    <w:rsid w:val="006A0BE8"/>
    <w:rsid w:val="006A4DBB"/>
    <w:rsid w:val="006B4227"/>
    <w:rsid w:val="006E7449"/>
    <w:rsid w:val="0071765C"/>
    <w:rsid w:val="00722CEC"/>
    <w:rsid w:val="0073633B"/>
    <w:rsid w:val="00746DFC"/>
    <w:rsid w:val="00750E4F"/>
    <w:rsid w:val="0075717A"/>
    <w:rsid w:val="007836A2"/>
    <w:rsid w:val="00785F24"/>
    <w:rsid w:val="00790315"/>
    <w:rsid w:val="007B081A"/>
    <w:rsid w:val="007B08D2"/>
    <w:rsid w:val="007C1FB2"/>
    <w:rsid w:val="007C34CF"/>
    <w:rsid w:val="007D04BA"/>
    <w:rsid w:val="007E6E83"/>
    <w:rsid w:val="007E72B1"/>
    <w:rsid w:val="00804308"/>
    <w:rsid w:val="00822A4D"/>
    <w:rsid w:val="008468D0"/>
    <w:rsid w:val="008B0673"/>
    <w:rsid w:val="008C06D7"/>
    <w:rsid w:val="008D03B7"/>
    <w:rsid w:val="008F0668"/>
    <w:rsid w:val="008F5F68"/>
    <w:rsid w:val="009121E7"/>
    <w:rsid w:val="00914C07"/>
    <w:rsid w:val="00923B26"/>
    <w:rsid w:val="00930452"/>
    <w:rsid w:val="00935B18"/>
    <w:rsid w:val="00943F4D"/>
    <w:rsid w:val="0094440D"/>
    <w:rsid w:val="00944E47"/>
    <w:rsid w:val="00951897"/>
    <w:rsid w:val="00960640"/>
    <w:rsid w:val="00961A62"/>
    <w:rsid w:val="00971C32"/>
    <w:rsid w:val="009961DE"/>
    <w:rsid w:val="009A33B9"/>
    <w:rsid w:val="009B444A"/>
    <w:rsid w:val="009F02CB"/>
    <w:rsid w:val="00A03151"/>
    <w:rsid w:val="00A16A13"/>
    <w:rsid w:val="00A24C87"/>
    <w:rsid w:val="00A27E92"/>
    <w:rsid w:val="00A659E9"/>
    <w:rsid w:val="00A66875"/>
    <w:rsid w:val="00A768A5"/>
    <w:rsid w:val="00A814DE"/>
    <w:rsid w:val="00AF0FC4"/>
    <w:rsid w:val="00B20B48"/>
    <w:rsid w:val="00B372ED"/>
    <w:rsid w:val="00B554C2"/>
    <w:rsid w:val="00B5552C"/>
    <w:rsid w:val="00B8475F"/>
    <w:rsid w:val="00BA3E09"/>
    <w:rsid w:val="00BA757E"/>
    <w:rsid w:val="00BB6AB2"/>
    <w:rsid w:val="00BC014D"/>
    <w:rsid w:val="00BC5EAD"/>
    <w:rsid w:val="00BD13D2"/>
    <w:rsid w:val="00BF1C97"/>
    <w:rsid w:val="00BF2E14"/>
    <w:rsid w:val="00C03832"/>
    <w:rsid w:val="00C43003"/>
    <w:rsid w:val="00C46192"/>
    <w:rsid w:val="00C5000D"/>
    <w:rsid w:val="00C66248"/>
    <w:rsid w:val="00C7088C"/>
    <w:rsid w:val="00C73460"/>
    <w:rsid w:val="00C76F09"/>
    <w:rsid w:val="00C81DC2"/>
    <w:rsid w:val="00C835C1"/>
    <w:rsid w:val="00C9505F"/>
    <w:rsid w:val="00C96ABB"/>
    <w:rsid w:val="00CB64EA"/>
    <w:rsid w:val="00CC6234"/>
    <w:rsid w:val="00CD258B"/>
    <w:rsid w:val="00CE5C1E"/>
    <w:rsid w:val="00D12554"/>
    <w:rsid w:val="00D1443E"/>
    <w:rsid w:val="00D16010"/>
    <w:rsid w:val="00D22515"/>
    <w:rsid w:val="00D31B8C"/>
    <w:rsid w:val="00D76067"/>
    <w:rsid w:val="00D81EDC"/>
    <w:rsid w:val="00DA5C6E"/>
    <w:rsid w:val="00DB3922"/>
    <w:rsid w:val="00DE6256"/>
    <w:rsid w:val="00E03079"/>
    <w:rsid w:val="00E30B47"/>
    <w:rsid w:val="00E3341F"/>
    <w:rsid w:val="00E33897"/>
    <w:rsid w:val="00E572E6"/>
    <w:rsid w:val="00E64C9D"/>
    <w:rsid w:val="00E846AF"/>
    <w:rsid w:val="00EA1769"/>
    <w:rsid w:val="00EB55A1"/>
    <w:rsid w:val="00EC235B"/>
    <w:rsid w:val="00EE2B46"/>
    <w:rsid w:val="00EF48A4"/>
    <w:rsid w:val="00F04E5F"/>
    <w:rsid w:val="00F13918"/>
    <w:rsid w:val="00F7646F"/>
    <w:rsid w:val="00F8214F"/>
    <w:rsid w:val="00F92B94"/>
    <w:rsid w:val="00FB2C20"/>
    <w:rsid w:val="00FD11AD"/>
    <w:rsid w:val="00FE3D6C"/>
    <w:rsid w:val="00FF4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05645"/>
  <w15:chartTrackingRefBased/>
  <w15:docId w15:val="{21B3691E-E599-46F1-93B1-E9173F89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3460"/>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B663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5B42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667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C73460"/>
    <w:pPr>
      <w:spacing w:after="120" w:line="240" w:lineRule="auto"/>
    </w:pPr>
    <w:rPr>
      <w:rFonts w:ascii="Arial" w:eastAsia="Times New Roman" w:hAnsi="Arial" w:cs="Times New Roman"/>
      <w:sz w:val="20"/>
      <w:szCs w:val="20"/>
      <w:lang w:val="sv-SE"/>
    </w:rPr>
  </w:style>
  <w:style w:type="character" w:customStyle="1" w:styleId="CRCoverPageChar">
    <w:name w:val="CR Cover Page Char"/>
    <w:link w:val="CRCoverPage"/>
    <w:rsid w:val="00C73460"/>
    <w:rPr>
      <w:rFonts w:ascii="Arial" w:eastAsia="Times New Roman" w:hAnsi="Arial" w:cs="Times New Roman"/>
      <w:sz w:val="20"/>
      <w:szCs w:val="20"/>
      <w:lang w:val="sv-SE"/>
    </w:rPr>
  </w:style>
  <w:style w:type="character" w:styleId="Hyperlink">
    <w:name w:val="Hyperlink"/>
    <w:rsid w:val="00C73460"/>
    <w:rPr>
      <w:color w:val="0563C1"/>
      <w:u w:val="single"/>
    </w:rPr>
  </w:style>
  <w:style w:type="character" w:customStyle="1" w:styleId="Heading1Char">
    <w:name w:val="Heading 1 Char"/>
    <w:basedOn w:val="DefaultParagraphFont"/>
    <w:link w:val="Heading1"/>
    <w:rsid w:val="002B6637"/>
    <w:rPr>
      <w:rFonts w:ascii="Arial" w:eastAsia="Times New Roman" w:hAnsi="Arial" w:cs="Times New Roman"/>
      <w:sz w:val="36"/>
      <w:szCs w:val="20"/>
      <w:lang w:val="en-GB"/>
    </w:rPr>
  </w:style>
  <w:style w:type="table" w:styleId="TableGrid">
    <w:name w:val="Table Grid"/>
    <w:basedOn w:val="TableNormal"/>
    <w:uiPriority w:val="39"/>
    <w:rsid w:val="002B663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B4260"/>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466786"/>
    <w:pPr>
      <w:spacing w:after="0" w:line="240" w:lineRule="auto"/>
    </w:pPr>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466786"/>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005A78AA"/>
    <w:pPr>
      <w:ind w:left="720"/>
      <w:contextualSpacing/>
    </w:pPr>
  </w:style>
  <w:style w:type="character" w:styleId="PlaceholderText">
    <w:name w:val="Placeholder Text"/>
    <w:basedOn w:val="DefaultParagraphFont"/>
    <w:uiPriority w:val="99"/>
    <w:semiHidden/>
    <w:rsid w:val="00AF0FC4"/>
    <w:rPr>
      <w:color w:val="808080"/>
    </w:rPr>
  </w:style>
  <w:style w:type="character" w:styleId="CommentReference">
    <w:name w:val="annotation reference"/>
    <w:basedOn w:val="DefaultParagraphFont"/>
    <w:uiPriority w:val="99"/>
    <w:semiHidden/>
    <w:unhideWhenUsed/>
    <w:rsid w:val="006B4227"/>
    <w:rPr>
      <w:sz w:val="16"/>
      <w:szCs w:val="16"/>
    </w:rPr>
  </w:style>
  <w:style w:type="paragraph" w:styleId="CommentText">
    <w:name w:val="annotation text"/>
    <w:basedOn w:val="Normal"/>
    <w:link w:val="CommentTextChar"/>
    <w:uiPriority w:val="99"/>
    <w:semiHidden/>
    <w:unhideWhenUsed/>
    <w:rsid w:val="006B4227"/>
  </w:style>
  <w:style w:type="character" w:customStyle="1" w:styleId="CommentTextChar">
    <w:name w:val="Comment Text Char"/>
    <w:basedOn w:val="DefaultParagraphFont"/>
    <w:link w:val="CommentText"/>
    <w:uiPriority w:val="99"/>
    <w:semiHidden/>
    <w:rsid w:val="006B422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B4227"/>
    <w:rPr>
      <w:b/>
      <w:bCs/>
    </w:rPr>
  </w:style>
  <w:style w:type="character" w:customStyle="1" w:styleId="CommentSubjectChar">
    <w:name w:val="Comment Subject Char"/>
    <w:basedOn w:val="CommentTextChar"/>
    <w:link w:val="CommentSubject"/>
    <w:uiPriority w:val="99"/>
    <w:semiHidden/>
    <w:rsid w:val="006B422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B42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227"/>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5NUHHDQN7SK2-1476151046-26632</_dlc_DocId>
    <_dlc_DocIdUrl xmlns="f166a696-7b5b-4ccd-9f0c-ffde0cceec81">
      <Url>https://ericsson.sharepoint.com/sites/star/_layouts/15/DocIdRedir.aspx?ID=5NUHHDQN7SK2-1476151046-26632</Url>
      <Description>5NUHHDQN7SK2-1476151046-26632</Description>
    </_dlc_DocIdUrl>
  </documentManagement>
</p:properties>
</file>

<file path=customXml/itemProps1.xml><?xml version="1.0" encoding="utf-8"?>
<ds:datastoreItem xmlns:ds="http://schemas.openxmlformats.org/officeDocument/2006/customXml" ds:itemID="{FB6A58B8-3DC9-44B4-A84F-F319236B5C58}">
  <ds:schemaRefs>
    <ds:schemaRef ds:uri="http://schemas.microsoft.com/sharepoint/v3/contenttype/forms"/>
  </ds:schemaRefs>
</ds:datastoreItem>
</file>

<file path=customXml/itemProps2.xml><?xml version="1.0" encoding="utf-8"?>
<ds:datastoreItem xmlns:ds="http://schemas.openxmlformats.org/officeDocument/2006/customXml" ds:itemID="{B25CCB4B-638A-4275-90E9-BC3F2091BC74}">
  <ds:schemaRefs>
    <ds:schemaRef ds:uri="http://schemas.microsoft.com/sharepoint/events"/>
  </ds:schemaRefs>
</ds:datastoreItem>
</file>

<file path=customXml/itemProps3.xml><?xml version="1.0" encoding="utf-8"?>
<ds:datastoreItem xmlns:ds="http://schemas.openxmlformats.org/officeDocument/2006/customXml" ds:itemID="{689E7D18-0B4C-42BF-994B-878BDF8153A0}">
  <ds:schemaRefs>
    <ds:schemaRef ds:uri="Microsoft.SharePoint.Taxonomy.ContentTypeSync"/>
  </ds:schemaRefs>
</ds:datastoreItem>
</file>

<file path=customXml/itemProps4.xml><?xml version="1.0" encoding="utf-8"?>
<ds:datastoreItem xmlns:ds="http://schemas.openxmlformats.org/officeDocument/2006/customXml" ds:itemID="{EEB200F0-800B-40CA-8B39-5AD3D63AF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64DCA8-9E20-43A5-9249-C752F036F41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5</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Friden</dc:creator>
  <cp:keywords/>
  <dc:description/>
  <cp:lastModifiedBy>Jonas Friden</cp:lastModifiedBy>
  <cp:revision>134</cp:revision>
  <dcterms:created xsi:type="dcterms:W3CDTF">2018-08-01T13:45:00Z</dcterms:created>
  <dcterms:modified xsi:type="dcterms:W3CDTF">2018-08-10T16:00:00Z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863d16e1-97a5-4e55-88c4-7eca27733a59</vt:lpwstr>
  </property>
</Properties>
</file>